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BD7" w:rsidRDefault="002656C0">
      <w:pPr>
        <w:rPr>
          <w:b/>
          <w:sz w:val="30"/>
          <w:lang w:val="de-AT"/>
        </w:rPr>
      </w:pPr>
      <w:r>
        <w:rPr>
          <w:b/>
          <w:sz w:val="30"/>
          <w:lang w:val="de-AT"/>
        </w:rPr>
        <w:t>3D-</w:t>
      </w:r>
      <w:r w:rsidR="009C30BD" w:rsidRPr="001A521E">
        <w:rPr>
          <w:b/>
          <w:sz w:val="30"/>
          <w:lang w:val="de-AT"/>
        </w:rPr>
        <w:t>Drucker</w:t>
      </w:r>
      <w:r w:rsidR="005A755B">
        <w:rPr>
          <w:b/>
          <w:sz w:val="30"/>
          <w:lang w:val="de-AT"/>
        </w:rPr>
        <w:t xml:space="preserve"> Projekt „</w:t>
      </w:r>
      <w:proofErr w:type="spellStart"/>
      <w:r w:rsidR="005A755B">
        <w:rPr>
          <w:b/>
          <w:sz w:val="30"/>
          <w:lang w:val="de-AT"/>
        </w:rPr>
        <w:t>Fabrikatoren</w:t>
      </w:r>
      <w:proofErr w:type="spellEnd"/>
      <w:r w:rsidR="005A755B">
        <w:rPr>
          <w:b/>
          <w:sz w:val="30"/>
          <w:lang w:val="de-AT"/>
        </w:rPr>
        <w:t>-Schule“</w:t>
      </w:r>
    </w:p>
    <w:p w:rsidR="00A33BD7" w:rsidRDefault="00A33BD7">
      <w:pPr>
        <w:rPr>
          <w:b/>
          <w:sz w:val="30"/>
          <w:lang w:val="de-AT"/>
        </w:rPr>
      </w:pPr>
    </w:p>
    <w:p w:rsidR="00A33BD7" w:rsidRPr="001A521E" w:rsidRDefault="00A33BD7">
      <w:pPr>
        <w:rPr>
          <w:b/>
          <w:sz w:val="30"/>
          <w:lang w:val="de-AT"/>
        </w:rPr>
      </w:pPr>
      <w:r>
        <w:rPr>
          <w:b/>
          <w:sz w:val="30"/>
          <w:lang w:val="de-AT"/>
        </w:rPr>
        <w:t>Endbericht</w:t>
      </w:r>
    </w:p>
    <w:p w:rsidR="009C30BD" w:rsidRPr="001A521E" w:rsidRDefault="009C30BD">
      <w:pPr>
        <w:rPr>
          <w:b/>
          <w:sz w:val="30"/>
          <w:lang w:val="de-AT"/>
        </w:rPr>
      </w:pPr>
    </w:p>
    <w:p w:rsidR="005A755B" w:rsidRDefault="00D12970">
      <w:pPr>
        <w:rPr>
          <w:b/>
          <w:sz w:val="30"/>
          <w:lang w:val="de-AT"/>
        </w:rPr>
      </w:pPr>
      <w:r>
        <w:rPr>
          <w:b/>
          <w:sz w:val="30"/>
          <w:lang w:val="de-AT"/>
        </w:rPr>
        <w:t>Zeitplan / Ablauf</w:t>
      </w:r>
    </w:p>
    <w:p w:rsidR="005A755B" w:rsidRDefault="009C30BD">
      <w:pPr>
        <w:rPr>
          <w:b/>
          <w:sz w:val="30"/>
          <w:lang w:val="de-AT"/>
        </w:rPr>
      </w:pPr>
      <w:r w:rsidRPr="001A521E">
        <w:rPr>
          <w:b/>
          <w:sz w:val="30"/>
          <w:lang w:val="de-AT"/>
        </w:rPr>
        <w:t>Didaktisches Konzept</w:t>
      </w:r>
    </w:p>
    <w:p w:rsidR="005A755B" w:rsidRDefault="005A755B">
      <w:pPr>
        <w:rPr>
          <w:b/>
          <w:sz w:val="30"/>
          <w:lang w:val="de-AT"/>
        </w:rPr>
      </w:pPr>
      <w:r>
        <w:rPr>
          <w:b/>
          <w:sz w:val="30"/>
          <w:lang w:val="de-AT"/>
        </w:rPr>
        <w:t>Einbettung des Projekts in Lehrpläne</w:t>
      </w:r>
    </w:p>
    <w:p w:rsidR="005A755B" w:rsidRDefault="005A755B">
      <w:pPr>
        <w:rPr>
          <w:b/>
          <w:sz w:val="30"/>
          <w:lang w:val="de-AT"/>
        </w:rPr>
      </w:pPr>
      <w:r>
        <w:rPr>
          <w:b/>
          <w:sz w:val="30"/>
          <w:lang w:val="de-AT"/>
        </w:rPr>
        <w:t>Wissenschaftliche Einbettung des Projekts</w:t>
      </w:r>
    </w:p>
    <w:p w:rsidR="009C30BD" w:rsidRDefault="001A521E">
      <w:pPr>
        <w:rPr>
          <w:b/>
          <w:sz w:val="30"/>
          <w:lang w:val="de-AT"/>
        </w:rPr>
      </w:pPr>
      <w:r w:rsidRPr="001A521E">
        <w:rPr>
          <w:b/>
          <w:sz w:val="30"/>
          <w:lang w:val="de-AT"/>
        </w:rPr>
        <w:t>Evalu</w:t>
      </w:r>
      <w:r w:rsidR="00365405">
        <w:rPr>
          <w:b/>
          <w:sz w:val="30"/>
          <w:lang w:val="de-AT"/>
        </w:rPr>
        <w:t>a</w:t>
      </w:r>
      <w:r w:rsidRPr="001A521E">
        <w:rPr>
          <w:b/>
          <w:sz w:val="30"/>
          <w:lang w:val="de-AT"/>
        </w:rPr>
        <w:t>tion</w:t>
      </w:r>
    </w:p>
    <w:p w:rsidR="0052730F" w:rsidRPr="001A521E" w:rsidRDefault="0052730F">
      <w:pPr>
        <w:rPr>
          <w:b/>
          <w:sz w:val="30"/>
          <w:lang w:val="de-AT"/>
        </w:rPr>
      </w:pPr>
      <w:r>
        <w:rPr>
          <w:b/>
          <w:sz w:val="30"/>
          <w:lang w:val="de-AT"/>
        </w:rPr>
        <w:t>Gewonnene Erkenntnisse / Ausblick</w:t>
      </w:r>
    </w:p>
    <w:p w:rsidR="005A755B" w:rsidRDefault="005A755B">
      <w:pPr>
        <w:rPr>
          <w:b/>
          <w:sz w:val="30"/>
          <w:lang w:val="de-AT"/>
        </w:rPr>
      </w:pPr>
    </w:p>
    <w:p w:rsidR="005158BB" w:rsidRPr="00673FD6" w:rsidRDefault="001A521E">
      <w:pPr>
        <w:rPr>
          <w:sz w:val="20"/>
          <w:szCs w:val="20"/>
          <w:lang w:val="de-AT"/>
        </w:rPr>
      </w:pPr>
      <w:r w:rsidRPr="00673FD6">
        <w:rPr>
          <w:sz w:val="20"/>
          <w:szCs w:val="20"/>
          <w:lang w:val="de-AT"/>
        </w:rPr>
        <w:t>Günther Schwarz</w:t>
      </w:r>
      <w:r w:rsidR="005158BB" w:rsidRPr="00673FD6">
        <w:rPr>
          <w:sz w:val="20"/>
          <w:szCs w:val="20"/>
          <w:lang w:val="de-AT"/>
        </w:rPr>
        <w:t>, Günter Maresch</w:t>
      </w:r>
    </w:p>
    <w:p w:rsidR="005158BB" w:rsidRDefault="00604B26">
      <w:pPr>
        <w:rPr>
          <w:sz w:val="20"/>
          <w:szCs w:val="20"/>
          <w:lang w:val="de-AT"/>
        </w:rPr>
      </w:pPr>
      <w:r w:rsidRPr="00673FD6">
        <w:rPr>
          <w:sz w:val="20"/>
          <w:szCs w:val="20"/>
          <w:lang w:val="de-AT"/>
        </w:rPr>
        <w:t>0</w:t>
      </w:r>
      <w:r w:rsidR="005A755B" w:rsidRPr="00673FD6">
        <w:rPr>
          <w:sz w:val="20"/>
          <w:szCs w:val="20"/>
          <w:lang w:val="de-AT"/>
        </w:rPr>
        <w:t>7.07.2015</w:t>
      </w: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Default="00405E84">
      <w:pPr>
        <w:rPr>
          <w:sz w:val="20"/>
          <w:szCs w:val="20"/>
          <w:lang w:val="de-AT"/>
        </w:rPr>
      </w:pPr>
    </w:p>
    <w:p w:rsidR="00405E84" w:rsidRPr="00673FD6" w:rsidRDefault="00405E84">
      <w:pPr>
        <w:rPr>
          <w:sz w:val="20"/>
          <w:szCs w:val="20"/>
          <w:lang w:val="de-AT"/>
        </w:rPr>
      </w:pPr>
    </w:p>
    <w:p w:rsidR="009C30BD" w:rsidRDefault="00405E84">
      <w:pPr>
        <w:rPr>
          <w:lang w:val="de-AT"/>
        </w:rPr>
      </w:pPr>
      <w:r>
        <w:rPr>
          <w:rFonts w:ascii="Arial" w:hAnsi="Arial" w:cs="Arial"/>
          <w:noProof/>
          <w:color w:val="0000FF"/>
          <w:sz w:val="27"/>
          <w:szCs w:val="27"/>
          <w:shd w:val="clear" w:color="auto" w:fill="CCCCCC"/>
          <w:lang w:val="de-AT" w:eastAsia="de-AT"/>
        </w:rPr>
        <w:drawing>
          <wp:inline distT="0" distB="0" distL="0" distR="0" wp14:anchorId="4C96F6A3" wp14:editId="56809CF6">
            <wp:extent cx="2143125" cy="2143125"/>
            <wp:effectExtent l="0" t="0" r="9525" b="9525"/>
            <wp:docPr id="19" name="Grafik 19" descr="http://t0.gstatic.com/images?q=tbn:ANd9GcSRsrut8CUPTTMbHDRVN9Q2yO2gKEIjie0ZBvl1DoejJ8Dvz7g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0.gstatic.com/images?q=tbn:ANd9GcSRsrut8CUPTTMbHDRVN9Q2yO2gKEIjie0ZBvl1DoejJ8Dvz7gZ">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9C30BD">
        <w:rPr>
          <w:lang w:val="de-AT"/>
        </w:rPr>
        <w:br w:type="page"/>
      </w:r>
    </w:p>
    <w:p w:rsidR="00A74C47" w:rsidRDefault="00A74C47" w:rsidP="00601895">
      <w:pPr>
        <w:pStyle w:val="berschrift1"/>
      </w:pPr>
      <w:bookmarkStart w:id="0" w:name="_Toc424042322"/>
      <w:r>
        <w:lastRenderedPageBreak/>
        <w:t>Inhaltsverzeichnis</w:t>
      </w:r>
      <w:bookmarkEnd w:id="0"/>
    </w:p>
    <w:sdt>
      <w:sdtPr>
        <w:id w:val="-423957742"/>
        <w:docPartObj>
          <w:docPartGallery w:val="Table of Contents"/>
          <w:docPartUnique/>
        </w:docPartObj>
      </w:sdtPr>
      <w:sdtEndPr>
        <w:rPr>
          <w:b/>
          <w:bCs/>
        </w:rPr>
      </w:sdtEndPr>
      <w:sdtContent>
        <w:p w:rsidR="00A74C47" w:rsidRPr="00A74C47" w:rsidRDefault="00A74C47" w:rsidP="00A74C47">
          <w:pPr>
            <w:rPr>
              <w:lang w:eastAsia="de-AT"/>
            </w:rPr>
          </w:pPr>
        </w:p>
        <w:p w:rsidR="00F353B0" w:rsidRDefault="00A74C47">
          <w:pPr>
            <w:pStyle w:val="Verzeichnis1"/>
            <w:tabs>
              <w:tab w:val="right" w:leader="dot" w:pos="9062"/>
            </w:tabs>
            <w:rPr>
              <w:rFonts w:eastAsiaTheme="minorEastAsia"/>
              <w:noProof/>
              <w:lang w:val="de-AT" w:eastAsia="de-AT"/>
            </w:rPr>
          </w:pPr>
          <w:r>
            <w:fldChar w:fldCharType="begin"/>
          </w:r>
          <w:r>
            <w:instrText xml:space="preserve"> TOC \o "1-3" \h \z \u </w:instrText>
          </w:r>
          <w:r>
            <w:fldChar w:fldCharType="separate"/>
          </w:r>
          <w:hyperlink w:anchor="_Toc424042322" w:history="1">
            <w:r w:rsidR="00F353B0" w:rsidRPr="00FC2B3A">
              <w:rPr>
                <w:rStyle w:val="Hyperlink"/>
                <w:noProof/>
              </w:rPr>
              <w:t>Inhaltsverzeichnis</w:t>
            </w:r>
            <w:r w:rsidR="00F353B0">
              <w:rPr>
                <w:noProof/>
                <w:webHidden/>
              </w:rPr>
              <w:tab/>
            </w:r>
            <w:r w:rsidR="00F353B0">
              <w:rPr>
                <w:noProof/>
                <w:webHidden/>
              </w:rPr>
              <w:fldChar w:fldCharType="begin"/>
            </w:r>
            <w:r w:rsidR="00F353B0">
              <w:rPr>
                <w:noProof/>
                <w:webHidden/>
              </w:rPr>
              <w:instrText xml:space="preserve"> PAGEREF _Toc424042322 \h </w:instrText>
            </w:r>
            <w:r w:rsidR="00F353B0">
              <w:rPr>
                <w:noProof/>
                <w:webHidden/>
              </w:rPr>
            </w:r>
            <w:r w:rsidR="00F353B0">
              <w:rPr>
                <w:noProof/>
                <w:webHidden/>
              </w:rPr>
              <w:fldChar w:fldCharType="separate"/>
            </w:r>
            <w:r w:rsidR="00F353B0">
              <w:rPr>
                <w:noProof/>
                <w:webHidden/>
              </w:rPr>
              <w:t>2</w:t>
            </w:r>
            <w:r w:rsidR="00F353B0">
              <w:rPr>
                <w:noProof/>
                <w:webHidden/>
              </w:rPr>
              <w:fldChar w:fldCharType="end"/>
            </w:r>
          </w:hyperlink>
        </w:p>
        <w:p w:rsidR="00F353B0" w:rsidRDefault="00611A8A">
          <w:pPr>
            <w:pStyle w:val="Verzeichnis1"/>
            <w:tabs>
              <w:tab w:val="right" w:leader="dot" w:pos="9062"/>
            </w:tabs>
            <w:rPr>
              <w:rFonts w:eastAsiaTheme="minorEastAsia"/>
              <w:noProof/>
              <w:lang w:val="de-AT" w:eastAsia="de-AT"/>
            </w:rPr>
          </w:pPr>
          <w:hyperlink w:anchor="_Toc424042323" w:history="1">
            <w:r w:rsidR="00F353B0" w:rsidRPr="00FC2B3A">
              <w:rPr>
                <w:rStyle w:val="Hyperlink"/>
                <w:noProof/>
                <w:lang w:val="de-AT"/>
              </w:rPr>
              <w:t>Einführung</w:t>
            </w:r>
            <w:r w:rsidR="00F353B0">
              <w:rPr>
                <w:noProof/>
                <w:webHidden/>
              </w:rPr>
              <w:tab/>
            </w:r>
            <w:r w:rsidR="00F353B0">
              <w:rPr>
                <w:noProof/>
                <w:webHidden/>
              </w:rPr>
              <w:fldChar w:fldCharType="begin"/>
            </w:r>
            <w:r w:rsidR="00F353B0">
              <w:rPr>
                <w:noProof/>
                <w:webHidden/>
              </w:rPr>
              <w:instrText xml:space="preserve"> PAGEREF _Toc424042323 \h </w:instrText>
            </w:r>
            <w:r w:rsidR="00F353B0">
              <w:rPr>
                <w:noProof/>
                <w:webHidden/>
              </w:rPr>
            </w:r>
            <w:r w:rsidR="00F353B0">
              <w:rPr>
                <w:noProof/>
                <w:webHidden/>
              </w:rPr>
              <w:fldChar w:fldCharType="separate"/>
            </w:r>
            <w:r w:rsidR="00F353B0">
              <w:rPr>
                <w:noProof/>
                <w:webHidden/>
              </w:rPr>
              <w:t>3</w:t>
            </w:r>
            <w:r w:rsidR="00F353B0">
              <w:rPr>
                <w:noProof/>
                <w:webHidden/>
              </w:rPr>
              <w:fldChar w:fldCharType="end"/>
            </w:r>
          </w:hyperlink>
        </w:p>
        <w:p w:rsidR="00F353B0" w:rsidRDefault="00611A8A">
          <w:pPr>
            <w:pStyle w:val="Verzeichnis1"/>
            <w:tabs>
              <w:tab w:val="right" w:leader="dot" w:pos="9062"/>
            </w:tabs>
            <w:rPr>
              <w:rFonts w:eastAsiaTheme="minorEastAsia"/>
              <w:noProof/>
              <w:lang w:val="de-AT" w:eastAsia="de-AT"/>
            </w:rPr>
          </w:pPr>
          <w:hyperlink w:anchor="_Toc424042324" w:history="1">
            <w:r w:rsidR="00F353B0" w:rsidRPr="00FC2B3A">
              <w:rPr>
                <w:rStyle w:val="Hyperlink"/>
                <w:noProof/>
                <w:lang w:val="de-AT"/>
              </w:rPr>
              <w:t>Druckerbau-Workshop für Lehrende</w:t>
            </w:r>
            <w:r w:rsidR="00F353B0">
              <w:rPr>
                <w:noProof/>
                <w:webHidden/>
              </w:rPr>
              <w:tab/>
            </w:r>
            <w:r w:rsidR="00F353B0">
              <w:rPr>
                <w:noProof/>
                <w:webHidden/>
              </w:rPr>
              <w:fldChar w:fldCharType="begin"/>
            </w:r>
            <w:r w:rsidR="00F353B0">
              <w:rPr>
                <w:noProof/>
                <w:webHidden/>
              </w:rPr>
              <w:instrText xml:space="preserve"> PAGEREF _Toc424042324 \h </w:instrText>
            </w:r>
            <w:r w:rsidR="00F353B0">
              <w:rPr>
                <w:noProof/>
                <w:webHidden/>
              </w:rPr>
            </w:r>
            <w:r w:rsidR="00F353B0">
              <w:rPr>
                <w:noProof/>
                <w:webHidden/>
              </w:rPr>
              <w:fldChar w:fldCharType="separate"/>
            </w:r>
            <w:r w:rsidR="00F353B0">
              <w:rPr>
                <w:noProof/>
                <w:webHidden/>
              </w:rPr>
              <w:t>4</w:t>
            </w:r>
            <w:r w:rsidR="00F353B0">
              <w:rPr>
                <w:noProof/>
                <w:webHidden/>
              </w:rPr>
              <w:fldChar w:fldCharType="end"/>
            </w:r>
          </w:hyperlink>
        </w:p>
        <w:p w:rsidR="00F353B0" w:rsidRDefault="00611A8A">
          <w:pPr>
            <w:pStyle w:val="Verzeichnis1"/>
            <w:tabs>
              <w:tab w:val="right" w:leader="dot" w:pos="9062"/>
            </w:tabs>
            <w:rPr>
              <w:rFonts w:eastAsiaTheme="minorEastAsia"/>
              <w:noProof/>
              <w:lang w:val="de-AT" w:eastAsia="de-AT"/>
            </w:rPr>
          </w:pPr>
          <w:hyperlink w:anchor="_Toc424042325" w:history="1">
            <w:r w:rsidR="00F353B0" w:rsidRPr="00FC2B3A">
              <w:rPr>
                <w:rStyle w:val="Hyperlink"/>
                <w:noProof/>
                <w:lang w:val="de-AT"/>
              </w:rPr>
              <w:t>Einsatz der 3D-Druckers in den Gymnasien</w:t>
            </w:r>
            <w:r w:rsidR="00F353B0">
              <w:rPr>
                <w:noProof/>
                <w:webHidden/>
              </w:rPr>
              <w:tab/>
            </w:r>
            <w:r w:rsidR="00F353B0">
              <w:rPr>
                <w:noProof/>
                <w:webHidden/>
              </w:rPr>
              <w:fldChar w:fldCharType="begin"/>
            </w:r>
            <w:r w:rsidR="00F353B0">
              <w:rPr>
                <w:noProof/>
                <w:webHidden/>
              </w:rPr>
              <w:instrText xml:space="preserve"> PAGEREF _Toc424042325 \h </w:instrText>
            </w:r>
            <w:r w:rsidR="00F353B0">
              <w:rPr>
                <w:noProof/>
                <w:webHidden/>
              </w:rPr>
            </w:r>
            <w:r w:rsidR="00F353B0">
              <w:rPr>
                <w:noProof/>
                <w:webHidden/>
              </w:rPr>
              <w:fldChar w:fldCharType="separate"/>
            </w:r>
            <w:r w:rsidR="00F353B0">
              <w:rPr>
                <w:noProof/>
                <w:webHidden/>
              </w:rPr>
              <w:t>5</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26" w:history="1">
            <w:r w:rsidR="00F353B0" w:rsidRPr="00FC2B3A">
              <w:rPr>
                <w:rStyle w:val="Hyperlink"/>
                <w:noProof/>
                <w:lang w:val="de-AT"/>
              </w:rPr>
              <w:t>Skizzenhafte Planung 1 – didaktische 3D-CAD-Software (SketchUp)</w:t>
            </w:r>
            <w:r w:rsidR="00F353B0">
              <w:rPr>
                <w:noProof/>
                <w:webHidden/>
              </w:rPr>
              <w:tab/>
            </w:r>
            <w:r w:rsidR="00F353B0">
              <w:rPr>
                <w:noProof/>
                <w:webHidden/>
              </w:rPr>
              <w:fldChar w:fldCharType="begin"/>
            </w:r>
            <w:r w:rsidR="00F353B0">
              <w:rPr>
                <w:noProof/>
                <w:webHidden/>
              </w:rPr>
              <w:instrText xml:space="preserve"> PAGEREF _Toc424042326 \h </w:instrText>
            </w:r>
            <w:r w:rsidR="00F353B0">
              <w:rPr>
                <w:noProof/>
                <w:webHidden/>
              </w:rPr>
            </w:r>
            <w:r w:rsidR="00F353B0">
              <w:rPr>
                <w:noProof/>
                <w:webHidden/>
              </w:rPr>
              <w:fldChar w:fldCharType="separate"/>
            </w:r>
            <w:r w:rsidR="00F353B0">
              <w:rPr>
                <w:noProof/>
                <w:webHidden/>
              </w:rPr>
              <w:t>5</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27" w:history="1">
            <w:r w:rsidR="00F353B0" w:rsidRPr="00FC2B3A">
              <w:rPr>
                <w:rStyle w:val="Hyperlink"/>
                <w:noProof/>
                <w:lang w:val="de-AT"/>
              </w:rPr>
              <w:t>Skizzenhafte Planung 2 – professionelle 3D-CAD-Software (MicroStation)</w:t>
            </w:r>
            <w:r w:rsidR="00F353B0">
              <w:rPr>
                <w:noProof/>
                <w:webHidden/>
              </w:rPr>
              <w:tab/>
            </w:r>
            <w:r w:rsidR="00F353B0">
              <w:rPr>
                <w:noProof/>
                <w:webHidden/>
              </w:rPr>
              <w:fldChar w:fldCharType="begin"/>
            </w:r>
            <w:r w:rsidR="00F353B0">
              <w:rPr>
                <w:noProof/>
                <w:webHidden/>
              </w:rPr>
              <w:instrText xml:space="preserve"> PAGEREF _Toc424042327 \h </w:instrText>
            </w:r>
            <w:r w:rsidR="00F353B0">
              <w:rPr>
                <w:noProof/>
                <w:webHidden/>
              </w:rPr>
            </w:r>
            <w:r w:rsidR="00F353B0">
              <w:rPr>
                <w:noProof/>
                <w:webHidden/>
              </w:rPr>
              <w:fldChar w:fldCharType="separate"/>
            </w:r>
            <w:r w:rsidR="00F353B0">
              <w:rPr>
                <w:noProof/>
                <w:webHidden/>
              </w:rPr>
              <w:t>5</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28" w:history="1">
            <w:r w:rsidR="00F353B0" w:rsidRPr="00FC2B3A">
              <w:rPr>
                <w:rStyle w:val="Hyperlink"/>
                <w:noProof/>
                <w:lang w:val="de-AT"/>
              </w:rPr>
              <w:t>Projektideen für Unter- und Oberstufe</w:t>
            </w:r>
            <w:r w:rsidR="00F353B0">
              <w:rPr>
                <w:noProof/>
                <w:webHidden/>
              </w:rPr>
              <w:tab/>
            </w:r>
            <w:r w:rsidR="00F353B0">
              <w:rPr>
                <w:noProof/>
                <w:webHidden/>
              </w:rPr>
              <w:fldChar w:fldCharType="begin"/>
            </w:r>
            <w:r w:rsidR="00F353B0">
              <w:rPr>
                <w:noProof/>
                <w:webHidden/>
              </w:rPr>
              <w:instrText xml:space="preserve"> PAGEREF _Toc424042328 \h </w:instrText>
            </w:r>
            <w:r w:rsidR="00F353B0">
              <w:rPr>
                <w:noProof/>
                <w:webHidden/>
              </w:rPr>
            </w:r>
            <w:r w:rsidR="00F353B0">
              <w:rPr>
                <w:noProof/>
                <w:webHidden/>
              </w:rPr>
              <w:fldChar w:fldCharType="separate"/>
            </w:r>
            <w:r w:rsidR="00F353B0">
              <w:rPr>
                <w:noProof/>
                <w:webHidden/>
              </w:rPr>
              <w:t>6</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29" w:history="1">
            <w:r w:rsidR="00F353B0" w:rsidRPr="00FC2B3A">
              <w:rPr>
                <w:rStyle w:val="Hyperlink"/>
                <w:noProof/>
                <w:lang w:val="de-AT"/>
              </w:rPr>
              <w:t>Eine weitere Projektidee: „3D-Drucker meets Modellierwettbewerb“</w:t>
            </w:r>
            <w:r w:rsidR="00F353B0">
              <w:rPr>
                <w:noProof/>
                <w:webHidden/>
              </w:rPr>
              <w:tab/>
            </w:r>
            <w:r w:rsidR="00F353B0">
              <w:rPr>
                <w:noProof/>
                <w:webHidden/>
              </w:rPr>
              <w:fldChar w:fldCharType="begin"/>
            </w:r>
            <w:r w:rsidR="00F353B0">
              <w:rPr>
                <w:noProof/>
                <w:webHidden/>
              </w:rPr>
              <w:instrText xml:space="preserve"> PAGEREF _Toc424042329 \h </w:instrText>
            </w:r>
            <w:r w:rsidR="00F353B0">
              <w:rPr>
                <w:noProof/>
                <w:webHidden/>
              </w:rPr>
            </w:r>
            <w:r w:rsidR="00F353B0">
              <w:rPr>
                <w:noProof/>
                <w:webHidden/>
              </w:rPr>
              <w:fldChar w:fldCharType="separate"/>
            </w:r>
            <w:r w:rsidR="00F353B0">
              <w:rPr>
                <w:noProof/>
                <w:webHidden/>
              </w:rPr>
              <w:t>6</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30" w:history="1">
            <w:r w:rsidR="00F353B0" w:rsidRPr="00FC2B3A">
              <w:rPr>
                <w:rStyle w:val="Hyperlink"/>
                <w:noProof/>
                <w:lang w:val="de-AT"/>
              </w:rPr>
              <w:t>Beispiele für Projektrealisierungen mit dem 3D-Drucker und fächerübergreifende Projekte</w:t>
            </w:r>
            <w:r w:rsidR="00F353B0">
              <w:rPr>
                <w:noProof/>
                <w:webHidden/>
              </w:rPr>
              <w:tab/>
            </w:r>
            <w:r w:rsidR="00F353B0">
              <w:rPr>
                <w:noProof/>
                <w:webHidden/>
              </w:rPr>
              <w:fldChar w:fldCharType="begin"/>
            </w:r>
            <w:r w:rsidR="00F353B0">
              <w:rPr>
                <w:noProof/>
                <w:webHidden/>
              </w:rPr>
              <w:instrText xml:space="preserve"> PAGEREF _Toc424042330 \h </w:instrText>
            </w:r>
            <w:r w:rsidR="00F353B0">
              <w:rPr>
                <w:noProof/>
                <w:webHidden/>
              </w:rPr>
            </w:r>
            <w:r w:rsidR="00F353B0">
              <w:rPr>
                <w:noProof/>
                <w:webHidden/>
              </w:rPr>
              <w:fldChar w:fldCharType="separate"/>
            </w:r>
            <w:r w:rsidR="00F353B0">
              <w:rPr>
                <w:noProof/>
                <w:webHidden/>
              </w:rPr>
              <w:t>7</w:t>
            </w:r>
            <w:r w:rsidR="00F353B0">
              <w:rPr>
                <w:noProof/>
                <w:webHidden/>
              </w:rPr>
              <w:fldChar w:fldCharType="end"/>
            </w:r>
          </w:hyperlink>
        </w:p>
        <w:p w:rsidR="00F353B0" w:rsidRDefault="00611A8A">
          <w:pPr>
            <w:pStyle w:val="Verzeichnis1"/>
            <w:tabs>
              <w:tab w:val="right" w:leader="dot" w:pos="9062"/>
            </w:tabs>
            <w:rPr>
              <w:rFonts w:eastAsiaTheme="minorEastAsia"/>
              <w:noProof/>
              <w:lang w:val="de-AT" w:eastAsia="de-AT"/>
            </w:rPr>
          </w:pPr>
          <w:hyperlink w:anchor="_Toc424042331" w:history="1">
            <w:r w:rsidR="00F353B0" w:rsidRPr="00FC2B3A">
              <w:rPr>
                <w:rStyle w:val="Hyperlink"/>
                <w:noProof/>
                <w:lang w:val="de-AT"/>
              </w:rPr>
              <w:t>Einsatz der 3D-Druckers in den NMS</w:t>
            </w:r>
            <w:r w:rsidR="00F353B0">
              <w:rPr>
                <w:noProof/>
                <w:webHidden/>
              </w:rPr>
              <w:tab/>
            </w:r>
            <w:r w:rsidR="00F353B0">
              <w:rPr>
                <w:noProof/>
                <w:webHidden/>
              </w:rPr>
              <w:fldChar w:fldCharType="begin"/>
            </w:r>
            <w:r w:rsidR="00F353B0">
              <w:rPr>
                <w:noProof/>
                <w:webHidden/>
              </w:rPr>
              <w:instrText xml:space="preserve"> PAGEREF _Toc424042331 \h </w:instrText>
            </w:r>
            <w:r w:rsidR="00F353B0">
              <w:rPr>
                <w:noProof/>
                <w:webHidden/>
              </w:rPr>
            </w:r>
            <w:r w:rsidR="00F353B0">
              <w:rPr>
                <w:noProof/>
                <w:webHidden/>
              </w:rPr>
              <w:fldChar w:fldCharType="separate"/>
            </w:r>
            <w:r w:rsidR="00F353B0">
              <w:rPr>
                <w:noProof/>
                <w:webHidden/>
              </w:rPr>
              <w:t>8</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32" w:history="1">
            <w:r w:rsidR="00F353B0" w:rsidRPr="00FC2B3A">
              <w:rPr>
                <w:rStyle w:val="Hyperlink"/>
                <w:noProof/>
                <w:lang w:val="de-AT"/>
              </w:rPr>
              <w:t>Skizzenhafte Planung 1 – didaktische 3D-CAD-Software (SketchUp)</w:t>
            </w:r>
            <w:r w:rsidR="00F353B0">
              <w:rPr>
                <w:noProof/>
                <w:webHidden/>
              </w:rPr>
              <w:tab/>
            </w:r>
            <w:r w:rsidR="00F353B0">
              <w:rPr>
                <w:noProof/>
                <w:webHidden/>
              </w:rPr>
              <w:fldChar w:fldCharType="begin"/>
            </w:r>
            <w:r w:rsidR="00F353B0">
              <w:rPr>
                <w:noProof/>
                <w:webHidden/>
              </w:rPr>
              <w:instrText xml:space="preserve"> PAGEREF _Toc424042332 \h </w:instrText>
            </w:r>
            <w:r w:rsidR="00F353B0">
              <w:rPr>
                <w:noProof/>
                <w:webHidden/>
              </w:rPr>
            </w:r>
            <w:r w:rsidR="00F353B0">
              <w:rPr>
                <w:noProof/>
                <w:webHidden/>
              </w:rPr>
              <w:fldChar w:fldCharType="separate"/>
            </w:r>
            <w:r w:rsidR="00F353B0">
              <w:rPr>
                <w:noProof/>
                <w:webHidden/>
              </w:rPr>
              <w:t>8</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33" w:history="1">
            <w:r w:rsidR="00F353B0" w:rsidRPr="00FC2B3A">
              <w:rPr>
                <w:rStyle w:val="Hyperlink"/>
                <w:noProof/>
                <w:lang w:val="de-AT"/>
              </w:rPr>
              <w:t>Skizzenhafte Planung 2 – professionelle 3D-CAD-Software (MicroStation)</w:t>
            </w:r>
            <w:r w:rsidR="00F353B0">
              <w:rPr>
                <w:noProof/>
                <w:webHidden/>
              </w:rPr>
              <w:tab/>
            </w:r>
            <w:r w:rsidR="00F353B0">
              <w:rPr>
                <w:noProof/>
                <w:webHidden/>
              </w:rPr>
              <w:fldChar w:fldCharType="begin"/>
            </w:r>
            <w:r w:rsidR="00F353B0">
              <w:rPr>
                <w:noProof/>
                <w:webHidden/>
              </w:rPr>
              <w:instrText xml:space="preserve"> PAGEREF _Toc424042333 \h </w:instrText>
            </w:r>
            <w:r w:rsidR="00F353B0">
              <w:rPr>
                <w:noProof/>
                <w:webHidden/>
              </w:rPr>
            </w:r>
            <w:r w:rsidR="00F353B0">
              <w:rPr>
                <w:noProof/>
                <w:webHidden/>
              </w:rPr>
              <w:fldChar w:fldCharType="separate"/>
            </w:r>
            <w:r w:rsidR="00F353B0">
              <w:rPr>
                <w:noProof/>
                <w:webHidden/>
              </w:rPr>
              <w:t>8</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34" w:history="1">
            <w:r w:rsidR="00F353B0" w:rsidRPr="00FC2B3A">
              <w:rPr>
                <w:rStyle w:val="Hyperlink"/>
                <w:noProof/>
                <w:lang w:val="de-AT"/>
              </w:rPr>
              <w:t>Projektideen für Sekundarstufe I</w:t>
            </w:r>
            <w:r w:rsidR="00F353B0">
              <w:rPr>
                <w:noProof/>
                <w:webHidden/>
              </w:rPr>
              <w:tab/>
            </w:r>
            <w:r w:rsidR="00F353B0">
              <w:rPr>
                <w:noProof/>
                <w:webHidden/>
              </w:rPr>
              <w:fldChar w:fldCharType="begin"/>
            </w:r>
            <w:r w:rsidR="00F353B0">
              <w:rPr>
                <w:noProof/>
                <w:webHidden/>
              </w:rPr>
              <w:instrText xml:space="preserve"> PAGEREF _Toc424042334 \h </w:instrText>
            </w:r>
            <w:r w:rsidR="00F353B0">
              <w:rPr>
                <w:noProof/>
                <w:webHidden/>
              </w:rPr>
            </w:r>
            <w:r w:rsidR="00F353B0">
              <w:rPr>
                <w:noProof/>
                <w:webHidden/>
              </w:rPr>
              <w:fldChar w:fldCharType="separate"/>
            </w:r>
            <w:r w:rsidR="00F353B0">
              <w:rPr>
                <w:noProof/>
                <w:webHidden/>
              </w:rPr>
              <w:t>9</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35" w:history="1">
            <w:r w:rsidR="00F353B0" w:rsidRPr="00FC2B3A">
              <w:rPr>
                <w:rStyle w:val="Hyperlink"/>
                <w:noProof/>
                <w:lang w:val="de-AT"/>
              </w:rPr>
              <w:t>Eine weitere Projektidee: „3D-Drucker meets Modellierwettbewerb“</w:t>
            </w:r>
            <w:r w:rsidR="00F353B0">
              <w:rPr>
                <w:noProof/>
                <w:webHidden/>
              </w:rPr>
              <w:tab/>
            </w:r>
            <w:r w:rsidR="00F353B0">
              <w:rPr>
                <w:noProof/>
                <w:webHidden/>
              </w:rPr>
              <w:fldChar w:fldCharType="begin"/>
            </w:r>
            <w:r w:rsidR="00F353B0">
              <w:rPr>
                <w:noProof/>
                <w:webHidden/>
              </w:rPr>
              <w:instrText xml:space="preserve"> PAGEREF _Toc424042335 \h </w:instrText>
            </w:r>
            <w:r w:rsidR="00F353B0">
              <w:rPr>
                <w:noProof/>
                <w:webHidden/>
              </w:rPr>
            </w:r>
            <w:r w:rsidR="00F353B0">
              <w:rPr>
                <w:noProof/>
                <w:webHidden/>
              </w:rPr>
              <w:fldChar w:fldCharType="separate"/>
            </w:r>
            <w:r w:rsidR="00F353B0">
              <w:rPr>
                <w:noProof/>
                <w:webHidden/>
              </w:rPr>
              <w:t>9</w:t>
            </w:r>
            <w:r w:rsidR="00F353B0">
              <w:rPr>
                <w:noProof/>
                <w:webHidden/>
              </w:rPr>
              <w:fldChar w:fldCharType="end"/>
            </w:r>
          </w:hyperlink>
        </w:p>
        <w:p w:rsidR="00F353B0" w:rsidRDefault="00611A8A">
          <w:pPr>
            <w:pStyle w:val="Verzeichnis1"/>
            <w:tabs>
              <w:tab w:val="right" w:leader="dot" w:pos="9062"/>
            </w:tabs>
            <w:rPr>
              <w:rFonts w:eastAsiaTheme="minorEastAsia"/>
              <w:noProof/>
              <w:lang w:val="de-AT" w:eastAsia="de-AT"/>
            </w:rPr>
          </w:pPr>
          <w:hyperlink w:anchor="_Toc424042336" w:history="1">
            <w:r w:rsidR="00F353B0" w:rsidRPr="00FC2B3A">
              <w:rPr>
                <w:rStyle w:val="Hyperlink"/>
                <w:noProof/>
                <w:lang w:val="de-AT"/>
              </w:rPr>
              <w:t>Einsatz des 3D-Druckers in den Volksschulen</w:t>
            </w:r>
            <w:r w:rsidR="00F353B0">
              <w:rPr>
                <w:noProof/>
                <w:webHidden/>
              </w:rPr>
              <w:tab/>
            </w:r>
            <w:r w:rsidR="00F353B0">
              <w:rPr>
                <w:noProof/>
                <w:webHidden/>
              </w:rPr>
              <w:fldChar w:fldCharType="begin"/>
            </w:r>
            <w:r w:rsidR="00F353B0">
              <w:rPr>
                <w:noProof/>
                <w:webHidden/>
              </w:rPr>
              <w:instrText xml:space="preserve"> PAGEREF _Toc424042336 \h </w:instrText>
            </w:r>
            <w:r w:rsidR="00F353B0">
              <w:rPr>
                <w:noProof/>
                <w:webHidden/>
              </w:rPr>
            </w:r>
            <w:r w:rsidR="00F353B0">
              <w:rPr>
                <w:noProof/>
                <w:webHidden/>
              </w:rPr>
              <w:fldChar w:fldCharType="separate"/>
            </w:r>
            <w:r w:rsidR="00F353B0">
              <w:rPr>
                <w:noProof/>
                <w:webHidden/>
              </w:rPr>
              <w:t>10</w:t>
            </w:r>
            <w:r w:rsidR="00F353B0">
              <w:rPr>
                <w:noProof/>
                <w:webHidden/>
              </w:rPr>
              <w:fldChar w:fldCharType="end"/>
            </w:r>
          </w:hyperlink>
        </w:p>
        <w:p w:rsidR="00F353B0" w:rsidRDefault="00611A8A">
          <w:pPr>
            <w:pStyle w:val="Verzeichnis1"/>
            <w:tabs>
              <w:tab w:val="right" w:leader="dot" w:pos="9062"/>
            </w:tabs>
            <w:rPr>
              <w:rFonts w:eastAsiaTheme="minorEastAsia"/>
              <w:noProof/>
              <w:lang w:val="de-AT" w:eastAsia="de-AT"/>
            </w:rPr>
          </w:pPr>
          <w:hyperlink w:anchor="_Toc424042337" w:history="1">
            <w:r w:rsidR="00F353B0" w:rsidRPr="00FC2B3A">
              <w:rPr>
                <w:rStyle w:val="Hyperlink"/>
                <w:noProof/>
                <w:lang w:val="de-AT"/>
              </w:rPr>
              <w:t>Einbettung des Projektes in den Lehrplan</w:t>
            </w:r>
            <w:r w:rsidR="00F353B0">
              <w:rPr>
                <w:noProof/>
                <w:webHidden/>
              </w:rPr>
              <w:tab/>
            </w:r>
            <w:r w:rsidR="00F353B0">
              <w:rPr>
                <w:noProof/>
                <w:webHidden/>
              </w:rPr>
              <w:fldChar w:fldCharType="begin"/>
            </w:r>
            <w:r w:rsidR="00F353B0">
              <w:rPr>
                <w:noProof/>
                <w:webHidden/>
              </w:rPr>
              <w:instrText xml:space="preserve"> PAGEREF _Toc424042337 \h </w:instrText>
            </w:r>
            <w:r w:rsidR="00F353B0">
              <w:rPr>
                <w:noProof/>
                <w:webHidden/>
              </w:rPr>
            </w:r>
            <w:r w:rsidR="00F353B0">
              <w:rPr>
                <w:noProof/>
                <w:webHidden/>
              </w:rPr>
              <w:fldChar w:fldCharType="separate"/>
            </w:r>
            <w:r w:rsidR="00F353B0">
              <w:rPr>
                <w:noProof/>
                <w:webHidden/>
              </w:rPr>
              <w:t>11</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38" w:history="1">
            <w:r w:rsidR="00F353B0" w:rsidRPr="00FC2B3A">
              <w:rPr>
                <w:rStyle w:val="Hyperlink"/>
                <w:noProof/>
                <w:lang w:val="de-AT"/>
              </w:rPr>
              <w:t>Der Lehrplan für Geometrisches Zeichnen</w:t>
            </w:r>
            <w:r w:rsidR="00F353B0">
              <w:rPr>
                <w:noProof/>
                <w:webHidden/>
              </w:rPr>
              <w:tab/>
            </w:r>
            <w:r w:rsidR="00F353B0">
              <w:rPr>
                <w:noProof/>
                <w:webHidden/>
              </w:rPr>
              <w:fldChar w:fldCharType="begin"/>
            </w:r>
            <w:r w:rsidR="00F353B0">
              <w:rPr>
                <w:noProof/>
                <w:webHidden/>
              </w:rPr>
              <w:instrText xml:space="preserve"> PAGEREF _Toc424042338 \h </w:instrText>
            </w:r>
            <w:r w:rsidR="00F353B0">
              <w:rPr>
                <w:noProof/>
                <w:webHidden/>
              </w:rPr>
            </w:r>
            <w:r w:rsidR="00F353B0">
              <w:rPr>
                <w:noProof/>
                <w:webHidden/>
              </w:rPr>
              <w:fldChar w:fldCharType="separate"/>
            </w:r>
            <w:r w:rsidR="00F353B0">
              <w:rPr>
                <w:noProof/>
                <w:webHidden/>
              </w:rPr>
              <w:t>11</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39" w:history="1">
            <w:r w:rsidR="00F353B0" w:rsidRPr="00FC2B3A">
              <w:rPr>
                <w:rStyle w:val="Hyperlink"/>
                <w:noProof/>
                <w:lang w:val="de-AT"/>
              </w:rPr>
              <w:t>Der Lehrplan für Darstellende Geometrie</w:t>
            </w:r>
            <w:r w:rsidR="00F353B0">
              <w:rPr>
                <w:noProof/>
                <w:webHidden/>
              </w:rPr>
              <w:tab/>
            </w:r>
            <w:r w:rsidR="00F353B0">
              <w:rPr>
                <w:noProof/>
                <w:webHidden/>
              </w:rPr>
              <w:fldChar w:fldCharType="begin"/>
            </w:r>
            <w:r w:rsidR="00F353B0">
              <w:rPr>
                <w:noProof/>
                <w:webHidden/>
              </w:rPr>
              <w:instrText xml:space="preserve"> PAGEREF _Toc424042339 \h </w:instrText>
            </w:r>
            <w:r w:rsidR="00F353B0">
              <w:rPr>
                <w:noProof/>
                <w:webHidden/>
              </w:rPr>
            </w:r>
            <w:r w:rsidR="00F353B0">
              <w:rPr>
                <w:noProof/>
                <w:webHidden/>
              </w:rPr>
              <w:fldChar w:fldCharType="separate"/>
            </w:r>
            <w:r w:rsidR="00F353B0">
              <w:rPr>
                <w:noProof/>
                <w:webHidden/>
              </w:rPr>
              <w:t>13</w:t>
            </w:r>
            <w:r w:rsidR="00F353B0">
              <w:rPr>
                <w:noProof/>
                <w:webHidden/>
              </w:rPr>
              <w:fldChar w:fldCharType="end"/>
            </w:r>
          </w:hyperlink>
        </w:p>
        <w:p w:rsidR="00F353B0" w:rsidRDefault="00611A8A">
          <w:pPr>
            <w:pStyle w:val="Verzeichnis1"/>
            <w:tabs>
              <w:tab w:val="right" w:leader="dot" w:pos="9062"/>
            </w:tabs>
            <w:rPr>
              <w:rFonts w:eastAsiaTheme="minorEastAsia"/>
              <w:noProof/>
              <w:lang w:val="de-AT" w:eastAsia="de-AT"/>
            </w:rPr>
          </w:pPr>
          <w:hyperlink w:anchor="_Toc424042340" w:history="1">
            <w:r w:rsidR="00F353B0" w:rsidRPr="00FC2B3A">
              <w:rPr>
                <w:rStyle w:val="Hyperlink"/>
                <w:noProof/>
                <w:lang w:val="de-AT"/>
              </w:rPr>
              <w:t>Wissenschaftliche Einbettung des Projekts</w:t>
            </w:r>
            <w:r w:rsidR="00F353B0">
              <w:rPr>
                <w:noProof/>
                <w:webHidden/>
              </w:rPr>
              <w:tab/>
            </w:r>
            <w:r w:rsidR="00F353B0">
              <w:rPr>
                <w:noProof/>
                <w:webHidden/>
              </w:rPr>
              <w:fldChar w:fldCharType="begin"/>
            </w:r>
            <w:r w:rsidR="00F353B0">
              <w:rPr>
                <w:noProof/>
                <w:webHidden/>
              </w:rPr>
              <w:instrText xml:space="preserve"> PAGEREF _Toc424042340 \h </w:instrText>
            </w:r>
            <w:r w:rsidR="00F353B0">
              <w:rPr>
                <w:noProof/>
                <w:webHidden/>
              </w:rPr>
            </w:r>
            <w:r w:rsidR="00F353B0">
              <w:rPr>
                <w:noProof/>
                <w:webHidden/>
              </w:rPr>
              <w:fldChar w:fldCharType="separate"/>
            </w:r>
            <w:r w:rsidR="00F353B0">
              <w:rPr>
                <w:noProof/>
                <w:webHidden/>
              </w:rPr>
              <w:t>16</w:t>
            </w:r>
            <w:r w:rsidR="00F353B0">
              <w:rPr>
                <w:noProof/>
                <w:webHidden/>
              </w:rPr>
              <w:fldChar w:fldCharType="end"/>
            </w:r>
          </w:hyperlink>
        </w:p>
        <w:p w:rsidR="00F353B0" w:rsidRDefault="00611A8A">
          <w:pPr>
            <w:pStyle w:val="Verzeichnis3"/>
            <w:tabs>
              <w:tab w:val="left" w:pos="880"/>
              <w:tab w:val="right" w:leader="dot" w:pos="9062"/>
            </w:tabs>
            <w:rPr>
              <w:rFonts w:eastAsiaTheme="minorEastAsia"/>
              <w:noProof/>
              <w:lang w:val="de-AT" w:eastAsia="de-AT"/>
            </w:rPr>
          </w:pPr>
          <w:hyperlink w:anchor="_Toc424042341" w:history="1">
            <w:r w:rsidR="00F353B0" w:rsidRPr="00FC2B3A">
              <w:rPr>
                <w:rStyle w:val="Hyperlink"/>
                <w:rFonts w:ascii="Calibri" w:hAnsi="Calibri"/>
                <w:noProof/>
              </w:rPr>
              <w:t>a)</w:t>
            </w:r>
            <w:r w:rsidR="00F353B0">
              <w:rPr>
                <w:rFonts w:eastAsiaTheme="minorEastAsia"/>
                <w:noProof/>
                <w:lang w:val="de-AT" w:eastAsia="de-AT"/>
              </w:rPr>
              <w:tab/>
            </w:r>
            <w:r w:rsidR="00F353B0" w:rsidRPr="00FC2B3A">
              <w:rPr>
                <w:rStyle w:val="Hyperlink"/>
                <w:rFonts w:ascii="Calibri" w:hAnsi="Calibri"/>
                <w:noProof/>
              </w:rPr>
              <w:t>Veranschaulichung (Visualization)</w:t>
            </w:r>
            <w:r w:rsidR="00F353B0">
              <w:rPr>
                <w:noProof/>
                <w:webHidden/>
              </w:rPr>
              <w:tab/>
            </w:r>
            <w:r w:rsidR="00F353B0">
              <w:rPr>
                <w:noProof/>
                <w:webHidden/>
              </w:rPr>
              <w:fldChar w:fldCharType="begin"/>
            </w:r>
            <w:r w:rsidR="00F353B0">
              <w:rPr>
                <w:noProof/>
                <w:webHidden/>
              </w:rPr>
              <w:instrText xml:space="preserve"> PAGEREF _Toc424042341 \h </w:instrText>
            </w:r>
            <w:r w:rsidR="00F353B0">
              <w:rPr>
                <w:noProof/>
                <w:webHidden/>
              </w:rPr>
            </w:r>
            <w:r w:rsidR="00F353B0">
              <w:rPr>
                <w:noProof/>
                <w:webHidden/>
              </w:rPr>
              <w:fldChar w:fldCharType="separate"/>
            </w:r>
            <w:r w:rsidR="00F353B0">
              <w:rPr>
                <w:noProof/>
                <w:webHidden/>
              </w:rPr>
              <w:t>16</w:t>
            </w:r>
            <w:r w:rsidR="00F353B0">
              <w:rPr>
                <w:noProof/>
                <w:webHidden/>
              </w:rPr>
              <w:fldChar w:fldCharType="end"/>
            </w:r>
          </w:hyperlink>
        </w:p>
        <w:p w:rsidR="00F353B0" w:rsidRDefault="00611A8A">
          <w:pPr>
            <w:pStyle w:val="Verzeichnis3"/>
            <w:tabs>
              <w:tab w:val="left" w:pos="880"/>
              <w:tab w:val="right" w:leader="dot" w:pos="9062"/>
            </w:tabs>
            <w:rPr>
              <w:rFonts w:eastAsiaTheme="minorEastAsia"/>
              <w:noProof/>
              <w:lang w:val="de-AT" w:eastAsia="de-AT"/>
            </w:rPr>
          </w:pPr>
          <w:hyperlink w:anchor="_Toc424042342" w:history="1">
            <w:r w:rsidR="00F353B0" w:rsidRPr="00FC2B3A">
              <w:rPr>
                <w:rStyle w:val="Hyperlink"/>
                <w:rFonts w:ascii="Calibri" w:hAnsi="Calibri"/>
                <w:noProof/>
              </w:rPr>
              <w:t>b)</w:t>
            </w:r>
            <w:r w:rsidR="00F353B0">
              <w:rPr>
                <w:rFonts w:eastAsiaTheme="minorEastAsia"/>
                <w:noProof/>
                <w:lang w:val="de-AT" w:eastAsia="de-AT"/>
              </w:rPr>
              <w:tab/>
            </w:r>
            <w:r w:rsidR="00F353B0" w:rsidRPr="00FC2B3A">
              <w:rPr>
                <w:rStyle w:val="Hyperlink"/>
                <w:rFonts w:ascii="Calibri" w:hAnsi="Calibri"/>
                <w:noProof/>
              </w:rPr>
              <w:t>Räumliche Beziehungen</w:t>
            </w:r>
            <w:r w:rsidR="00F353B0">
              <w:rPr>
                <w:noProof/>
                <w:webHidden/>
              </w:rPr>
              <w:tab/>
            </w:r>
            <w:r w:rsidR="00F353B0">
              <w:rPr>
                <w:noProof/>
                <w:webHidden/>
              </w:rPr>
              <w:fldChar w:fldCharType="begin"/>
            </w:r>
            <w:r w:rsidR="00F353B0">
              <w:rPr>
                <w:noProof/>
                <w:webHidden/>
              </w:rPr>
              <w:instrText xml:space="preserve"> PAGEREF _Toc424042342 \h </w:instrText>
            </w:r>
            <w:r w:rsidR="00F353B0">
              <w:rPr>
                <w:noProof/>
                <w:webHidden/>
              </w:rPr>
            </w:r>
            <w:r w:rsidR="00F353B0">
              <w:rPr>
                <w:noProof/>
                <w:webHidden/>
              </w:rPr>
              <w:fldChar w:fldCharType="separate"/>
            </w:r>
            <w:r w:rsidR="00F353B0">
              <w:rPr>
                <w:noProof/>
                <w:webHidden/>
              </w:rPr>
              <w:t>16</w:t>
            </w:r>
            <w:r w:rsidR="00F353B0">
              <w:rPr>
                <w:noProof/>
                <w:webHidden/>
              </w:rPr>
              <w:fldChar w:fldCharType="end"/>
            </w:r>
          </w:hyperlink>
        </w:p>
        <w:p w:rsidR="00F353B0" w:rsidRDefault="00611A8A">
          <w:pPr>
            <w:pStyle w:val="Verzeichnis3"/>
            <w:tabs>
              <w:tab w:val="left" w:pos="880"/>
              <w:tab w:val="right" w:leader="dot" w:pos="9062"/>
            </w:tabs>
            <w:rPr>
              <w:rFonts w:eastAsiaTheme="minorEastAsia"/>
              <w:noProof/>
              <w:lang w:val="de-AT" w:eastAsia="de-AT"/>
            </w:rPr>
          </w:pPr>
          <w:hyperlink w:anchor="_Toc424042343" w:history="1">
            <w:r w:rsidR="00F353B0" w:rsidRPr="00FC2B3A">
              <w:rPr>
                <w:rStyle w:val="Hyperlink"/>
                <w:rFonts w:ascii="Calibri" w:hAnsi="Calibri"/>
                <w:noProof/>
              </w:rPr>
              <w:t>c)</w:t>
            </w:r>
            <w:r w:rsidR="00F353B0">
              <w:rPr>
                <w:rFonts w:eastAsiaTheme="minorEastAsia"/>
                <w:noProof/>
                <w:lang w:val="de-AT" w:eastAsia="de-AT"/>
              </w:rPr>
              <w:tab/>
            </w:r>
            <w:r w:rsidR="00F353B0" w:rsidRPr="00FC2B3A">
              <w:rPr>
                <w:rStyle w:val="Hyperlink"/>
                <w:rFonts w:ascii="Calibri" w:hAnsi="Calibri"/>
                <w:noProof/>
              </w:rPr>
              <w:t>Mentale Rotation</w:t>
            </w:r>
            <w:r w:rsidR="00F353B0">
              <w:rPr>
                <w:noProof/>
                <w:webHidden/>
              </w:rPr>
              <w:tab/>
            </w:r>
            <w:r w:rsidR="00F353B0">
              <w:rPr>
                <w:noProof/>
                <w:webHidden/>
              </w:rPr>
              <w:fldChar w:fldCharType="begin"/>
            </w:r>
            <w:r w:rsidR="00F353B0">
              <w:rPr>
                <w:noProof/>
                <w:webHidden/>
              </w:rPr>
              <w:instrText xml:space="preserve"> PAGEREF _Toc424042343 \h </w:instrText>
            </w:r>
            <w:r w:rsidR="00F353B0">
              <w:rPr>
                <w:noProof/>
                <w:webHidden/>
              </w:rPr>
            </w:r>
            <w:r w:rsidR="00F353B0">
              <w:rPr>
                <w:noProof/>
                <w:webHidden/>
              </w:rPr>
              <w:fldChar w:fldCharType="separate"/>
            </w:r>
            <w:r w:rsidR="00F353B0">
              <w:rPr>
                <w:noProof/>
                <w:webHidden/>
              </w:rPr>
              <w:t>17</w:t>
            </w:r>
            <w:r w:rsidR="00F353B0">
              <w:rPr>
                <w:noProof/>
                <w:webHidden/>
              </w:rPr>
              <w:fldChar w:fldCharType="end"/>
            </w:r>
          </w:hyperlink>
        </w:p>
        <w:p w:rsidR="00F353B0" w:rsidRDefault="00611A8A">
          <w:pPr>
            <w:pStyle w:val="Verzeichnis3"/>
            <w:tabs>
              <w:tab w:val="left" w:pos="880"/>
              <w:tab w:val="right" w:leader="dot" w:pos="9062"/>
            </w:tabs>
            <w:rPr>
              <w:rFonts w:eastAsiaTheme="minorEastAsia"/>
              <w:noProof/>
              <w:lang w:val="de-AT" w:eastAsia="de-AT"/>
            </w:rPr>
          </w:pPr>
          <w:hyperlink w:anchor="_Toc424042344" w:history="1">
            <w:r w:rsidR="00F353B0" w:rsidRPr="00FC2B3A">
              <w:rPr>
                <w:rStyle w:val="Hyperlink"/>
                <w:rFonts w:ascii="Calibri" w:hAnsi="Calibri"/>
                <w:noProof/>
              </w:rPr>
              <w:t>d)</w:t>
            </w:r>
            <w:r w:rsidR="00F353B0">
              <w:rPr>
                <w:rFonts w:eastAsiaTheme="minorEastAsia"/>
                <w:noProof/>
                <w:lang w:val="de-AT" w:eastAsia="de-AT"/>
              </w:rPr>
              <w:tab/>
            </w:r>
            <w:r w:rsidR="00F353B0" w:rsidRPr="00FC2B3A">
              <w:rPr>
                <w:rStyle w:val="Hyperlink"/>
                <w:rFonts w:ascii="Calibri" w:hAnsi="Calibri"/>
                <w:noProof/>
              </w:rPr>
              <w:t>Räumliche Orientierung</w:t>
            </w:r>
            <w:r w:rsidR="00F353B0">
              <w:rPr>
                <w:noProof/>
                <w:webHidden/>
              </w:rPr>
              <w:tab/>
            </w:r>
            <w:r w:rsidR="00F353B0">
              <w:rPr>
                <w:noProof/>
                <w:webHidden/>
              </w:rPr>
              <w:fldChar w:fldCharType="begin"/>
            </w:r>
            <w:r w:rsidR="00F353B0">
              <w:rPr>
                <w:noProof/>
                <w:webHidden/>
              </w:rPr>
              <w:instrText xml:space="preserve"> PAGEREF _Toc424042344 \h </w:instrText>
            </w:r>
            <w:r w:rsidR="00F353B0">
              <w:rPr>
                <w:noProof/>
                <w:webHidden/>
              </w:rPr>
            </w:r>
            <w:r w:rsidR="00F353B0">
              <w:rPr>
                <w:noProof/>
                <w:webHidden/>
              </w:rPr>
              <w:fldChar w:fldCharType="separate"/>
            </w:r>
            <w:r w:rsidR="00F353B0">
              <w:rPr>
                <w:noProof/>
                <w:webHidden/>
              </w:rPr>
              <w:t>17</w:t>
            </w:r>
            <w:r w:rsidR="00F353B0">
              <w:rPr>
                <w:noProof/>
                <w:webHidden/>
              </w:rPr>
              <w:fldChar w:fldCharType="end"/>
            </w:r>
          </w:hyperlink>
        </w:p>
        <w:p w:rsidR="00F353B0" w:rsidRDefault="00611A8A">
          <w:pPr>
            <w:pStyle w:val="Verzeichnis1"/>
            <w:tabs>
              <w:tab w:val="right" w:leader="dot" w:pos="9062"/>
            </w:tabs>
            <w:rPr>
              <w:rFonts w:eastAsiaTheme="minorEastAsia"/>
              <w:noProof/>
              <w:lang w:val="de-AT" w:eastAsia="de-AT"/>
            </w:rPr>
          </w:pPr>
          <w:hyperlink w:anchor="_Toc424042345" w:history="1">
            <w:r w:rsidR="00F353B0" w:rsidRPr="00FC2B3A">
              <w:rPr>
                <w:rStyle w:val="Hyperlink"/>
                <w:noProof/>
                <w:lang w:val="en-GB"/>
              </w:rPr>
              <w:t>Förderung von Kompetenzen</w:t>
            </w:r>
            <w:r w:rsidR="00F353B0">
              <w:rPr>
                <w:noProof/>
                <w:webHidden/>
              </w:rPr>
              <w:tab/>
            </w:r>
            <w:r w:rsidR="00F353B0">
              <w:rPr>
                <w:noProof/>
                <w:webHidden/>
              </w:rPr>
              <w:fldChar w:fldCharType="begin"/>
            </w:r>
            <w:r w:rsidR="00F353B0">
              <w:rPr>
                <w:noProof/>
                <w:webHidden/>
              </w:rPr>
              <w:instrText xml:space="preserve"> PAGEREF _Toc424042345 \h </w:instrText>
            </w:r>
            <w:r w:rsidR="00F353B0">
              <w:rPr>
                <w:noProof/>
                <w:webHidden/>
              </w:rPr>
            </w:r>
            <w:r w:rsidR="00F353B0">
              <w:rPr>
                <w:noProof/>
                <w:webHidden/>
              </w:rPr>
              <w:fldChar w:fldCharType="separate"/>
            </w:r>
            <w:r w:rsidR="00F353B0">
              <w:rPr>
                <w:noProof/>
                <w:webHidden/>
              </w:rPr>
              <w:t>19</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46" w:history="1">
            <w:r w:rsidR="00F353B0" w:rsidRPr="00FC2B3A">
              <w:rPr>
                <w:rStyle w:val="Hyperlink"/>
                <w:noProof/>
                <w:lang w:val="en-GB"/>
              </w:rPr>
              <w:t>Förd</w:t>
            </w:r>
            <w:r w:rsidR="00F353B0" w:rsidRPr="00FC2B3A">
              <w:rPr>
                <w:rStyle w:val="Hyperlink"/>
                <w:noProof/>
                <w:lang w:val="de-AT"/>
              </w:rPr>
              <w:t>erung von überfachlichen Kompetenzen</w:t>
            </w:r>
            <w:r w:rsidR="00F353B0">
              <w:rPr>
                <w:noProof/>
                <w:webHidden/>
              </w:rPr>
              <w:tab/>
            </w:r>
            <w:r w:rsidR="00F353B0">
              <w:rPr>
                <w:noProof/>
                <w:webHidden/>
              </w:rPr>
              <w:fldChar w:fldCharType="begin"/>
            </w:r>
            <w:r w:rsidR="00F353B0">
              <w:rPr>
                <w:noProof/>
                <w:webHidden/>
              </w:rPr>
              <w:instrText xml:space="preserve"> PAGEREF _Toc424042346 \h </w:instrText>
            </w:r>
            <w:r w:rsidR="00F353B0">
              <w:rPr>
                <w:noProof/>
                <w:webHidden/>
              </w:rPr>
            </w:r>
            <w:r w:rsidR="00F353B0">
              <w:rPr>
                <w:noProof/>
                <w:webHidden/>
              </w:rPr>
              <w:fldChar w:fldCharType="separate"/>
            </w:r>
            <w:r w:rsidR="00F353B0">
              <w:rPr>
                <w:noProof/>
                <w:webHidden/>
              </w:rPr>
              <w:t>19</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47" w:history="1">
            <w:r w:rsidR="00F353B0" w:rsidRPr="00FC2B3A">
              <w:rPr>
                <w:rStyle w:val="Hyperlink"/>
                <w:noProof/>
                <w:lang w:val="de-AT"/>
              </w:rPr>
              <w:t>Förderung von fachspezifischen Geometrie-Kompetenzen</w:t>
            </w:r>
            <w:r w:rsidR="00F353B0">
              <w:rPr>
                <w:noProof/>
                <w:webHidden/>
              </w:rPr>
              <w:tab/>
            </w:r>
            <w:r w:rsidR="00F353B0">
              <w:rPr>
                <w:noProof/>
                <w:webHidden/>
              </w:rPr>
              <w:fldChar w:fldCharType="begin"/>
            </w:r>
            <w:r w:rsidR="00F353B0">
              <w:rPr>
                <w:noProof/>
                <w:webHidden/>
              </w:rPr>
              <w:instrText xml:space="preserve"> PAGEREF _Toc424042347 \h </w:instrText>
            </w:r>
            <w:r w:rsidR="00F353B0">
              <w:rPr>
                <w:noProof/>
                <w:webHidden/>
              </w:rPr>
            </w:r>
            <w:r w:rsidR="00F353B0">
              <w:rPr>
                <w:noProof/>
                <w:webHidden/>
              </w:rPr>
              <w:fldChar w:fldCharType="separate"/>
            </w:r>
            <w:r w:rsidR="00F353B0">
              <w:rPr>
                <w:noProof/>
                <w:webHidden/>
              </w:rPr>
              <w:t>20</w:t>
            </w:r>
            <w:r w:rsidR="00F353B0">
              <w:rPr>
                <w:noProof/>
                <w:webHidden/>
              </w:rPr>
              <w:fldChar w:fldCharType="end"/>
            </w:r>
          </w:hyperlink>
        </w:p>
        <w:p w:rsidR="00F353B0" w:rsidRDefault="00611A8A">
          <w:pPr>
            <w:pStyle w:val="Verzeichnis2"/>
            <w:tabs>
              <w:tab w:val="right" w:leader="dot" w:pos="9062"/>
            </w:tabs>
            <w:rPr>
              <w:rFonts w:eastAsiaTheme="minorEastAsia"/>
              <w:noProof/>
              <w:lang w:val="de-AT" w:eastAsia="de-AT"/>
            </w:rPr>
          </w:pPr>
          <w:hyperlink w:anchor="_Toc424042348" w:history="1">
            <w:r w:rsidR="00F353B0" w:rsidRPr="00FC2B3A">
              <w:rPr>
                <w:rStyle w:val="Hyperlink"/>
                <w:noProof/>
              </w:rPr>
              <w:t>Unterstützung der Bildungsstandards durch das Projekt</w:t>
            </w:r>
            <w:r w:rsidR="00F353B0">
              <w:rPr>
                <w:noProof/>
                <w:webHidden/>
              </w:rPr>
              <w:tab/>
            </w:r>
            <w:r w:rsidR="00F353B0">
              <w:rPr>
                <w:noProof/>
                <w:webHidden/>
              </w:rPr>
              <w:fldChar w:fldCharType="begin"/>
            </w:r>
            <w:r w:rsidR="00F353B0">
              <w:rPr>
                <w:noProof/>
                <w:webHidden/>
              </w:rPr>
              <w:instrText xml:space="preserve"> PAGEREF _Toc424042348 \h </w:instrText>
            </w:r>
            <w:r w:rsidR="00F353B0">
              <w:rPr>
                <w:noProof/>
                <w:webHidden/>
              </w:rPr>
            </w:r>
            <w:r w:rsidR="00F353B0">
              <w:rPr>
                <w:noProof/>
                <w:webHidden/>
              </w:rPr>
              <w:fldChar w:fldCharType="separate"/>
            </w:r>
            <w:r w:rsidR="00F353B0">
              <w:rPr>
                <w:noProof/>
                <w:webHidden/>
              </w:rPr>
              <w:t>21</w:t>
            </w:r>
            <w:r w:rsidR="00F353B0">
              <w:rPr>
                <w:noProof/>
                <w:webHidden/>
              </w:rPr>
              <w:fldChar w:fldCharType="end"/>
            </w:r>
          </w:hyperlink>
        </w:p>
        <w:p w:rsidR="00F353B0" w:rsidRDefault="00611A8A">
          <w:pPr>
            <w:pStyle w:val="Verzeichnis1"/>
            <w:tabs>
              <w:tab w:val="right" w:leader="dot" w:pos="9062"/>
            </w:tabs>
            <w:rPr>
              <w:rFonts w:eastAsiaTheme="minorEastAsia"/>
              <w:noProof/>
              <w:lang w:val="de-AT" w:eastAsia="de-AT"/>
            </w:rPr>
          </w:pPr>
          <w:hyperlink w:anchor="_Toc424042349" w:history="1">
            <w:r w:rsidR="00F353B0" w:rsidRPr="00FC2B3A">
              <w:rPr>
                <w:rStyle w:val="Hyperlink"/>
                <w:noProof/>
              </w:rPr>
              <w:t>Evaluation</w:t>
            </w:r>
            <w:r w:rsidR="00F353B0">
              <w:rPr>
                <w:noProof/>
                <w:webHidden/>
              </w:rPr>
              <w:tab/>
            </w:r>
            <w:r w:rsidR="00F353B0">
              <w:rPr>
                <w:noProof/>
                <w:webHidden/>
              </w:rPr>
              <w:fldChar w:fldCharType="begin"/>
            </w:r>
            <w:r w:rsidR="00F353B0">
              <w:rPr>
                <w:noProof/>
                <w:webHidden/>
              </w:rPr>
              <w:instrText xml:space="preserve"> PAGEREF _Toc424042349 \h </w:instrText>
            </w:r>
            <w:r w:rsidR="00F353B0">
              <w:rPr>
                <w:noProof/>
                <w:webHidden/>
              </w:rPr>
            </w:r>
            <w:r w:rsidR="00F353B0">
              <w:rPr>
                <w:noProof/>
                <w:webHidden/>
              </w:rPr>
              <w:fldChar w:fldCharType="separate"/>
            </w:r>
            <w:r w:rsidR="00F353B0">
              <w:rPr>
                <w:noProof/>
                <w:webHidden/>
              </w:rPr>
              <w:t>22</w:t>
            </w:r>
            <w:r w:rsidR="00F353B0">
              <w:rPr>
                <w:noProof/>
                <w:webHidden/>
              </w:rPr>
              <w:fldChar w:fldCharType="end"/>
            </w:r>
          </w:hyperlink>
        </w:p>
        <w:p w:rsidR="00A74C47" w:rsidRDefault="00A74C47">
          <w:r>
            <w:rPr>
              <w:b/>
              <w:bCs/>
            </w:rPr>
            <w:fldChar w:fldCharType="end"/>
          </w:r>
        </w:p>
      </w:sdtContent>
    </w:sdt>
    <w:p w:rsidR="00A74C47" w:rsidRDefault="00A74C47" w:rsidP="003974F7">
      <w:pPr>
        <w:pStyle w:val="berschrift1"/>
        <w:rPr>
          <w:lang w:val="de-AT"/>
        </w:rPr>
      </w:pPr>
    </w:p>
    <w:p w:rsidR="00A74C47" w:rsidRDefault="00A74C47" w:rsidP="003974F7">
      <w:pPr>
        <w:pStyle w:val="berschrift1"/>
        <w:rPr>
          <w:lang w:val="de-AT"/>
        </w:rPr>
      </w:pPr>
    </w:p>
    <w:p w:rsidR="00A74C47" w:rsidRDefault="00A74C47" w:rsidP="003974F7">
      <w:pPr>
        <w:pStyle w:val="berschrift1"/>
        <w:rPr>
          <w:lang w:val="de-AT"/>
        </w:rPr>
      </w:pPr>
    </w:p>
    <w:p w:rsidR="007E6463" w:rsidRDefault="007E6463">
      <w:pPr>
        <w:rPr>
          <w:rFonts w:eastAsiaTheme="majorEastAsia" w:cstheme="majorBidi"/>
          <w:b/>
          <w:bCs/>
          <w:color w:val="365F91" w:themeColor="accent1" w:themeShade="BF"/>
          <w:sz w:val="28"/>
          <w:szCs w:val="28"/>
          <w:lang w:val="de-AT"/>
        </w:rPr>
      </w:pPr>
      <w:r>
        <w:rPr>
          <w:lang w:val="de-AT"/>
        </w:rPr>
        <w:br w:type="page"/>
      </w:r>
    </w:p>
    <w:p w:rsidR="00212FD8" w:rsidRDefault="00212FD8" w:rsidP="00212FD8">
      <w:pPr>
        <w:pStyle w:val="berschrift1"/>
        <w:rPr>
          <w:lang w:val="de-AT"/>
        </w:rPr>
      </w:pPr>
      <w:bookmarkStart w:id="1" w:name="_Toc424042323"/>
      <w:r>
        <w:rPr>
          <w:lang w:val="de-AT"/>
        </w:rPr>
        <w:lastRenderedPageBreak/>
        <w:t>Einführung</w:t>
      </w:r>
      <w:bookmarkEnd w:id="1"/>
    </w:p>
    <w:p w:rsidR="00212FD8" w:rsidRDefault="00212FD8" w:rsidP="00212FD8">
      <w:pPr>
        <w:rPr>
          <w:lang w:val="de-AT"/>
        </w:rPr>
      </w:pPr>
      <w:r>
        <w:rPr>
          <w:lang w:val="de-AT"/>
        </w:rPr>
        <w:t>Ale konkrete Ziele der Arbeitspakete von den beiden Autoren wurden im Projektplan folgende ausgewiesen:</w:t>
      </w:r>
    </w:p>
    <w:p w:rsidR="00212FD8" w:rsidRDefault="00212FD8" w:rsidP="00212FD8">
      <w:pPr>
        <w:rPr>
          <w:lang w:val="de-AT"/>
        </w:rPr>
      </w:pPr>
    </w:p>
    <w:p w:rsidR="00A959A2" w:rsidRDefault="00212FD8" w:rsidP="00212FD8">
      <w:pPr>
        <w:rPr>
          <w:lang w:val="de-AT"/>
        </w:rPr>
      </w:pPr>
      <w:r>
        <w:rPr>
          <w:lang w:val="de-AT"/>
        </w:rPr>
        <w:t xml:space="preserve">Ziel: </w:t>
      </w:r>
    </w:p>
    <w:p w:rsidR="00212FD8" w:rsidRDefault="00212FD8" w:rsidP="00A959A2">
      <w:pPr>
        <w:pStyle w:val="Listenabsatz"/>
        <w:numPr>
          <w:ilvl w:val="0"/>
          <w:numId w:val="11"/>
        </w:numPr>
        <w:rPr>
          <w:lang w:val="de-AT"/>
        </w:rPr>
      </w:pPr>
      <w:r w:rsidRPr="00A959A2">
        <w:rPr>
          <w:lang w:val="de-AT"/>
        </w:rPr>
        <w:t>Entwicklung eines pädagogischen Konzeptes zur Ei</w:t>
      </w:r>
      <w:r w:rsidR="00A959A2">
        <w:rPr>
          <w:lang w:val="de-AT"/>
        </w:rPr>
        <w:t xml:space="preserve">nführung von 3D-Druckern in der </w:t>
      </w:r>
      <w:r w:rsidRPr="00A959A2">
        <w:rPr>
          <w:lang w:val="de-AT"/>
        </w:rPr>
        <w:t>Pflichtschule und in der AHS.</w:t>
      </w:r>
    </w:p>
    <w:p w:rsidR="00A959A2" w:rsidRPr="00A959A2" w:rsidRDefault="00A959A2" w:rsidP="00A959A2">
      <w:pPr>
        <w:pStyle w:val="Listenabsatz"/>
        <w:rPr>
          <w:lang w:val="de-AT"/>
        </w:rPr>
      </w:pPr>
    </w:p>
    <w:p w:rsidR="00A959A2" w:rsidRDefault="00212FD8" w:rsidP="00212FD8">
      <w:pPr>
        <w:rPr>
          <w:lang w:val="de-AT"/>
        </w:rPr>
      </w:pPr>
      <w:r>
        <w:rPr>
          <w:lang w:val="de-AT"/>
        </w:rPr>
        <w:t xml:space="preserve">Detailziele:   </w:t>
      </w:r>
    </w:p>
    <w:p w:rsidR="00A959A2" w:rsidRDefault="00212FD8" w:rsidP="00212FD8">
      <w:pPr>
        <w:pStyle w:val="Listenabsatz"/>
        <w:numPr>
          <w:ilvl w:val="0"/>
          <w:numId w:val="12"/>
        </w:numPr>
        <w:rPr>
          <w:lang w:val="de-AT"/>
        </w:rPr>
      </w:pPr>
      <w:r w:rsidRPr="00A959A2">
        <w:rPr>
          <w:lang w:val="de-AT"/>
        </w:rPr>
        <w:t>Beobachtung der Bau-Workshops</w:t>
      </w:r>
    </w:p>
    <w:p w:rsidR="00A959A2" w:rsidRDefault="00212FD8" w:rsidP="00212FD8">
      <w:pPr>
        <w:pStyle w:val="Listenabsatz"/>
        <w:numPr>
          <w:ilvl w:val="0"/>
          <w:numId w:val="12"/>
        </w:numPr>
        <w:rPr>
          <w:lang w:val="de-AT"/>
        </w:rPr>
      </w:pPr>
      <w:r w:rsidRPr="00A959A2">
        <w:rPr>
          <w:lang w:val="de-AT"/>
        </w:rPr>
        <w:t>Pädagogischer Leitfaden zur Druckerpräsentation in AHS, NMS und VS</w:t>
      </w:r>
    </w:p>
    <w:p w:rsidR="00A959A2" w:rsidRDefault="00212FD8" w:rsidP="00212FD8">
      <w:pPr>
        <w:pStyle w:val="Listenabsatz"/>
        <w:numPr>
          <w:ilvl w:val="0"/>
          <w:numId w:val="12"/>
        </w:numPr>
        <w:rPr>
          <w:lang w:val="de-AT"/>
        </w:rPr>
      </w:pPr>
      <w:r w:rsidRPr="00A959A2">
        <w:rPr>
          <w:lang w:val="de-AT"/>
        </w:rPr>
        <w:t>Begleitung von Workshops mit Drucker-Präsentation in NMS und VS</w:t>
      </w:r>
    </w:p>
    <w:p w:rsidR="00212FD8" w:rsidRPr="00A959A2" w:rsidRDefault="00A959A2" w:rsidP="00212FD8">
      <w:pPr>
        <w:pStyle w:val="Listenabsatz"/>
        <w:numPr>
          <w:ilvl w:val="0"/>
          <w:numId w:val="12"/>
        </w:numPr>
        <w:rPr>
          <w:lang w:val="de-AT"/>
        </w:rPr>
      </w:pPr>
      <w:r w:rsidRPr="00A959A2">
        <w:rPr>
          <w:lang w:val="de-AT"/>
        </w:rPr>
        <w:t>E</w:t>
      </w:r>
      <w:r w:rsidR="00212FD8" w:rsidRPr="00A959A2">
        <w:rPr>
          <w:lang w:val="de-AT"/>
        </w:rPr>
        <w:t xml:space="preserve">rarbeitung eines pädagogischen Konzeptes zur </w:t>
      </w:r>
      <w:r>
        <w:rPr>
          <w:lang w:val="de-AT"/>
        </w:rPr>
        <w:t xml:space="preserve">Implementierung von 3D-Druck im </w:t>
      </w:r>
      <w:r w:rsidR="00212FD8" w:rsidRPr="00A959A2">
        <w:rPr>
          <w:lang w:val="de-AT"/>
        </w:rPr>
        <w:t>Schlussbericht</w:t>
      </w:r>
    </w:p>
    <w:p w:rsidR="00212FD8" w:rsidRDefault="00212FD8" w:rsidP="00212FD8">
      <w:pPr>
        <w:rPr>
          <w:lang w:val="de-AT"/>
        </w:rPr>
      </w:pPr>
    </w:p>
    <w:p w:rsidR="00A959A2" w:rsidRDefault="00A959A2" w:rsidP="00212FD8">
      <w:pPr>
        <w:rPr>
          <w:lang w:val="de-AT"/>
        </w:rPr>
      </w:pPr>
    </w:p>
    <w:p w:rsidR="00F9391A" w:rsidRDefault="00F9391A" w:rsidP="00212FD8">
      <w:pPr>
        <w:rPr>
          <w:lang w:val="de-AT"/>
        </w:rPr>
      </w:pPr>
      <w:r>
        <w:rPr>
          <w:lang w:val="de-AT"/>
        </w:rPr>
        <w:t>Sämtliche Zielen konnten in diesem Projekt erreicht werden und an vielen Stellen übertroffen werden.</w:t>
      </w:r>
    </w:p>
    <w:p w:rsidR="00F9391A" w:rsidRDefault="00F9391A" w:rsidP="00212FD8">
      <w:pPr>
        <w:rPr>
          <w:lang w:val="de-AT"/>
        </w:rPr>
      </w:pPr>
    </w:p>
    <w:p w:rsidR="00A959A2" w:rsidRDefault="00A959A2" w:rsidP="00212FD8">
      <w:pPr>
        <w:rPr>
          <w:lang w:val="de-AT"/>
        </w:rPr>
      </w:pPr>
    </w:p>
    <w:p w:rsidR="0015377A" w:rsidRDefault="00F9391A" w:rsidP="00212FD8">
      <w:pPr>
        <w:rPr>
          <w:lang w:val="de-AT"/>
        </w:rPr>
      </w:pPr>
      <w:r>
        <w:rPr>
          <w:lang w:val="de-AT"/>
        </w:rPr>
        <w:t xml:space="preserve">Der kompakte Bericht weist </w:t>
      </w:r>
    </w:p>
    <w:p w:rsidR="0015377A" w:rsidRDefault="00F9391A" w:rsidP="0015377A">
      <w:pPr>
        <w:pStyle w:val="Listenabsatz"/>
        <w:numPr>
          <w:ilvl w:val="0"/>
          <w:numId w:val="12"/>
        </w:numPr>
        <w:rPr>
          <w:lang w:val="de-AT"/>
        </w:rPr>
      </w:pPr>
      <w:r w:rsidRPr="0015377A">
        <w:rPr>
          <w:lang w:val="de-AT"/>
        </w:rPr>
        <w:t>den Zeitplan</w:t>
      </w:r>
      <w:r w:rsidR="0061108A">
        <w:rPr>
          <w:lang w:val="de-AT"/>
        </w:rPr>
        <w:t xml:space="preserve"> des Projekts und der 12-wöchigen Schulungen der SchülerInnen </w:t>
      </w:r>
      <w:r w:rsidR="00430BB9">
        <w:rPr>
          <w:lang w:val="de-AT"/>
        </w:rPr>
        <w:t xml:space="preserve">für die AHS und die NMS </w:t>
      </w:r>
    </w:p>
    <w:p w:rsidR="0015377A" w:rsidRDefault="00F9391A" w:rsidP="0015377A">
      <w:pPr>
        <w:pStyle w:val="Listenabsatz"/>
        <w:numPr>
          <w:ilvl w:val="0"/>
          <w:numId w:val="12"/>
        </w:numPr>
        <w:rPr>
          <w:lang w:val="de-AT"/>
        </w:rPr>
      </w:pPr>
      <w:r w:rsidRPr="0015377A">
        <w:rPr>
          <w:lang w:val="de-AT"/>
        </w:rPr>
        <w:t>den Ablau</w:t>
      </w:r>
      <w:r w:rsidR="0015377A">
        <w:rPr>
          <w:lang w:val="de-AT"/>
        </w:rPr>
        <w:t>f des Einsatzes an den Schulen</w:t>
      </w:r>
      <w:r w:rsidR="00F841F9">
        <w:rPr>
          <w:lang w:val="de-AT"/>
        </w:rPr>
        <w:t xml:space="preserve"> (für den unterschiedlichen Einsatz für didaktische und professionelle 3D-CAD-Software)</w:t>
      </w:r>
    </w:p>
    <w:p w:rsidR="0015377A" w:rsidRDefault="0015377A" w:rsidP="0015377A">
      <w:pPr>
        <w:pStyle w:val="Listenabsatz"/>
        <w:numPr>
          <w:ilvl w:val="0"/>
          <w:numId w:val="12"/>
        </w:numPr>
        <w:rPr>
          <w:lang w:val="de-AT"/>
        </w:rPr>
      </w:pPr>
      <w:r>
        <w:rPr>
          <w:lang w:val="de-AT"/>
        </w:rPr>
        <w:t>viele Projektideen für die SchülerInnen</w:t>
      </w:r>
    </w:p>
    <w:p w:rsidR="0015377A" w:rsidRDefault="00F9391A" w:rsidP="0015377A">
      <w:pPr>
        <w:pStyle w:val="Listenabsatz"/>
        <w:numPr>
          <w:ilvl w:val="0"/>
          <w:numId w:val="12"/>
        </w:numPr>
        <w:rPr>
          <w:lang w:val="de-AT"/>
        </w:rPr>
      </w:pPr>
      <w:r w:rsidRPr="0015377A">
        <w:rPr>
          <w:lang w:val="de-AT"/>
        </w:rPr>
        <w:t>d</w:t>
      </w:r>
      <w:r w:rsidR="0015377A">
        <w:rPr>
          <w:lang w:val="de-AT"/>
        </w:rPr>
        <w:t>ie Einbettung in die Lehrpläne</w:t>
      </w:r>
    </w:p>
    <w:p w:rsidR="0015377A" w:rsidRDefault="00F9391A" w:rsidP="0015377A">
      <w:pPr>
        <w:pStyle w:val="Listenabsatz"/>
        <w:numPr>
          <w:ilvl w:val="0"/>
          <w:numId w:val="12"/>
        </w:numPr>
        <w:rPr>
          <w:lang w:val="de-AT"/>
        </w:rPr>
      </w:pPr>
      <w:r w:rsidRPr="0015377A">
        <w:rPr>
          <w:lang w:val="de-AT"/>
        </w:rPr>
        <w:t>die wissenschaftliche Einbettung des gesamten Projekts hinsichtlich der Förderung des Raumvorstellungsvermögens und der Schulung von Kompetenzen</w:t>
      </w:r>
      <w:r w:rsidR="0015377A">
        <w:rPr>
          <w:lang w:val="de-AT"/>
        </w:rPr>
        <w:t xml:space="preserve"> </w:t>
      </w:r>
    </w:p>
    <w:p w:rsidR="00A959A2" w:rsidRDefault="0015377A" w:rsidP="0015377A">
      <w:pPr>
        <w:pStyle w:val="Listenabsatz"/>
        <w:numPr>
          <w:ilvl w:val="0"/>
          <w:numId w:val="12"/>
        </w:numPr>
        <w:rPr>
          <w:lang w:val="de-AT"/>
        </w:rPr>
      </w:pPr>
      <w:r>
        <w:rPr>
          <w:lang w:val="de-AT"/>
        </w:rPr>
        <w:t>Konzept der Evaluation</w:t>
      </w:r>
    </w:p>
    <w:p w:rsidR="0015377A" w:rsidRPr="0015377A" w:rsidRDefault="0015377A" w:rsidP="0015377A">
      <w:pPr>
        <w:rPr>
          <w:lang w:val="de-AT"/>
        </w:rPr>
      </w:pPr>
      <w:r>
        <w:rPr>
          <w:lang w:val="de-AT"/>
        </w:rPr>
        <w:t>aus.</w:t>
      </w:r>
    </w:p>
    <w:p w:rsidR="00A959A2" w:rsidRDefault="00A959A2" w:rsidP="00212FD8">
      <w:pPr>
        <w:rPr>
          <w:lang w:val="de-AT"/>
        </w:rPr>
      </w:pPr>
    </w:p>
    <w:p w:rsidR="00A959A2" w:rsidRDefault="00A959A2" w:rsidP="00212FD8">
      <w:pPr>
        <w:rPr>
          <w:lang w:val="de-AT"/>
        </w:rPr>
      </w:pPr>
    </w:p>
    <w:p w:rsidR="00A959A2" w:rsidRDefault="00A959A2" w:rsidP="00212FD8">
      <w:pPr>
        <w:rPr>
          <w:lang w:val="de-AT"/>
        </w:rPr>
      </w:pPr>
      <w:r>
        <w:rPr>
          <w:lang w:val="de-AT"/>
        </w:rPr>
        <w:t xml:space="preserve">Herzlichst </w:t>
      </w:r>
    </w:p>
    <w:p w:rsidR="00A959A2" w:rsidRDefault="00A959A2" w:rsidP="00212FD8">
      <w:pPr>
        <w:rPr>
          <w:lang w:val="de-AT"/>
        </w:rPr>
      </w:pPr>
      <w:r>
        <w:rPr>
          <w:lang w:val="de-AT"/>
        </w:rPr>
        <w:t>Günther Schwarz</w:t>
      </w:r>
    </w:p>
    <w:p w:rsidR="00F9391A" w:rsidRDefault="00A959A2" w:rsidP="00212FD8">
      <w:pPr>
        <w:rPr>
          <w:lang w:val="de-AT"/>
        </w:rPr>
      </w:pPr>
      <w:r>
        <w:rPr>
          <w:lang w:val="de-AT"/>
        </w:rPr>
        <w:t>Günter Maresch</w:t>
      </w:r>
      <w:r w:rsidR="00F9391A">
        <w:rPr>
          <w:lang w:val="de-AT"/>
        </w:rPr>
        <w:t xml:space="preserve">    </w:t>
      </w:r>
    </w:p>
    <w:p w:rsidR="00212FD8" w:rsidRPr="00212FD8" w:rsidRDefault="00212FD8" w:rsidP="00212FD8">
      <w:pPr>
        <w:rPr>
          <w:lang w:val="de-AT"/>
        </w:rPr>
      </w:pPr>
    </w:p>
    <w:p w:rsidR="00A959A2" w:rsidRDefault="00A959A2">
      <w:pPr>
        <w:spacing w:after="200" w:line="276" w:lineRule="auto"/>
        <w:rPr>
          <w:rFonts w:eastAsiaTheme="majorEastAsia" w:cstheme="majorBidi"/>
          <w:b/>
          <w:bCs/>
          <w:color w:val="365F91" w:themeColor="accent1" w:themeShade="BF"/>
          <w:sz w:val="28"/>
          <w:szCs w:val="28"/>
          <w:lang w:val="de-AT"/>
        </w:rPr>
      </w:pPr>
      <w:r>
        <w:rPr>
          <w:lang w:val="de-AT"/>
        </w:rPr>
        <w:br w:type="page"/>
      </w:r>
    </w:p>
    <w:p w:rsidR="003974F7" w:rsidRDefault="003814AB" w:rsidP="003974F7">
      <w:pPr>
        <w:pStyle w:val="berschrift1"/>
        <w:rPr>
          <w:lang w:val="de-AT"/>
        </w:rPr>
      </w:pPr>
      <w:bookmarkStart w:id="2" w:name="_Toc424042324"/>
      <w:r>
        <w:rPr>
          <w:lang w:val="de-AT"/>
        </w:rPr>
        <w:lastRenderedPageBreak/>
        <w:t>Druckerbau-Workshop für Lehrende</w:t>
      </w:r>
      <w:bookmarkEnd w:id="2"/>
    </w:p>
    <w:p w:rsidR="00E675BD" w:rsidRDefault="00C362A0" w:rsidP="003814AB">
      <w:pPr>
        <w:rPr>
          <w:lang w:val="de-AT"/>
        </w:rPr>
      </w:pPr>
      <w:r>
        <w:rPr>
          <w:lang w:val="de-AT"/>
        </w:rPr>
        <w:t xml:space="preserve">Bei den 3D-Druckerbau-Workshops – angeleitet durch 3D-Drucker-Experten – konnten Lehrende der Projektklassen selbst 3D-Drucker bauen und somit für Ihre Klassen bereits einsatzfähige Geräte zur Verfügung stellen. </w:t>
      </w:r>
    </w:p>
    <w:p w:rsidR="00E675BD" w:rsidRDefault="00E675BD" w:rsidP="003814AB">
      <w:pPr>
        <w:rPr>
          <w:lang w:val="de-AT"/>
        </w:rPr>
      </w:pPr>
    </w:p>
    <w:p w:rsidR="00E675BD" w:rsidRDefault="00E675BD" w:rsidP="003814AB">
      <w:pPr>
        <w:rPr>
          <w:lang w:val="de-AT"/>
        </w:rPr>
      </w:pPr>
      <w:r>
        <w:rPr>
          <w:lang w:val="de-AT"/>
        </w:rPr>
        <w:t xml:space="preserve">Die Workshops wurden für </w:t>
      </w:r>
    </w:p>
    <w:p w:rsidR="00E675BD" w:rsidRDefault="00E675BD" w:rsidP="00E675BD">
      <w:pPr>
        <w:pStyle w:val="Listenabsatz"/>
        <w:numPr>
          <w:ilvl w:val="0"/>
          <w:numId w:val="12"/>
        </w:numPr>
        <w:rPr>
          <w:lang w:val="de-AT"/>
        </w:rPr>
      </w:pPr>
      <w:r>
        <w:rPr>
          <w:lang w:val="de-AT"/>
        </w:rPr>
        <w:t>den Zusammenbau der 3D-Drucker-Bausätze</w:t>
      </w:r>
    </w:p>
    <w:p w:rsidR="00CD6710" w:rsidRDefault="00E675BD" w:rsidP="00E675BD">
      <w:pPr>
        <w:pStyle w:val="Listenabsatz"/>
        <w:numPr>
          <w:ilvl w:val="0"/>
          <w:numId w:val="12"/>
        </w:numPr>
        <w:rPr>
          <w:lang w:val="de-AT"/>
        </w:rPr>
      </w:pPr>
      <w:r>
        <w:rPr>
          <w:lang w:val="de-AT"/>
        </w:rPr>
        <w:t>den pädagogischen Austausch für den Einsatz der 3D-Drucker in den Klassen</w:t>
      </w:r>
    </w:p>
    <w:p w:rsidR="00E675BD" w:rsidRDefault="00CD6710" w:rsidP="00E675BD">
      <w:pPr>
        <w:pStyle w:val="Listenabsatz"/>
        <w:numPr>
          <w:ilvl w:val="0"/>
          <w:numId w:val="12"/>
        </w:numPr>
        <w:rPr>
          <w:lang w:val="de-AT"/>
        </w:rPr>
      </w:pPr>
      <w:r>
        <w:rPr>
          <w:lang w:val="de-AT"/>
        </w:rPr>
        <w:t>das Anfertigen von Probeausdrucken</w:t>
      </w:r>
      <w:r w:rsidR="00E675BD">
        <w:rPr>
          <w:lang w:val="de-AT"/>
        </w:rPr>
        <w:t xml:space="preserve"> und</w:t>
      </w:r>
    </w:p>
    <w:p w:rsidR="00E675BD" w:rsidRDefault="00E675BD" w:rsidP="00E675BD">
      <w:pPr>
        <w:pStyle w:val="Listenabsatz"/>
        <w:numPr>
          <w:ilvl w:val="0"/>
          <w:numId w:val="12"/>
        </w:numPr>
        <w:rPr>
          <w:lang w:val="de-AT"/>
        </w:rPr>
      </w:pPr>
      <w:r>
        <w:rPr>
          <w:lang w:val="de-AT"/>
        </w:rPr>
        <w:t>das Sammeln von Anregungen/Hinweisen (z.B. zur Wartung) durch die Experten</w:t>
      </w:r>
    </w:p>
    <w:p w:rsidR="003814AB" w:rsidRPr="00E675BD" w:rsidRDefault="00E675BD" w:rsidP="00E675BD">
      <w:pPr>
        <w:rPr>
          <w:lang w:val="de-AT"/>
        </w:rPr>
      </w:pPr>
      <w:r>
        <w:rPr>
          <w:lang w:val="de-AT"/>
        </w:rPr>
        <w:t>genutzt.</w:t>
      </w:r>
      <w:r w:rsidRPr="00E675BD">
        <w:rPr>
          <w:lang w:val="de-AT"/>
        </w:rPr>
        <w:t xml:space="preserve"> </w:t>
      </w:r>
      <w:r w:rsidR="00C362A0" w:rsidRPr="00E675BD">
        <w:rPr>
          <w:lang w:val="de-AT"/>
        </w:rPr>
        <w:t xml:space="preserve"> </w:t>
      </w:r>
    </w:p>
    <w:p w:rsidR="00C362A0" w:rsidRDefault="00C362A0" w:rsidP="003814AB">
      <w:pPr>
        <w:rPr>
          <w:lang w:val="de-AT"/>
        </w:rPr>
      </w:pPr>
    </w:p>
    <w:p w:rsidR="00C362A0" w:rsidRDefault="00C362A0" w:rsidP="003814AB">
      <w:pPr>
        <w:rPr>
          <w:lang w:val="de-AT"/>
        </w:rPr>
      </w:pPr>
    </w:p>
    <w:p w:rsidR="00555746" w:rsidRPr="003814AB" w:rsidRDefault="00555746" w:rsidP="003814AB">
      <w:pPr>
        <w:rPr>
          <w:lang w:val="de-AT"/>
        </w:rPr>
      </w:pPr>
      <w:r>
        <w:rPr>
          <w:noProof/>
          <w:lang w:val="de-AT" w:eastAsia="de-AT"/>
        </w:rPr>
        <w:t xml:space="preserve">  </w:t>
      </w:r>
      <w:r w:rsidRPr="00555746">
        <w:rPr>
          <w:noProof/>
          <w:lang w:val="de-AT" w:eastAsia="de-AT"/>
        </w:rPr>
        <w:drawing>
          <wp:inline distT="0" distB="0" distL="0" distR="0" wp14:anchorId="102595D5" wp14:editId="0CF1B345">
            <wp:extent cx="1765407" cy="3135108"/>
            <wp:effectExtent l="0" t="0" r="6350" b="8255"/>
            <wp:docPr id="30" name="Grafik 30" descr="E:\Fotos\Von lumia920\Camera Roll\WP_201403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otos\Von lumia920\Camera Roll\WP_20140317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9669" cy="3142677"/>
                    </a:xfrm>
                    <a:prstGeom prst="rect">
                      <a:avLst/>
                    </a:prstGeom>
                    <a:noFill/>
                    <a:ln>
                      <a:noFill/>
                    </a:ln>
                  </pic:spPr>
                </pic:pic>
              </a:graphicData>
            </a:graphic>
          </wp:inline>
        </w:drawing>
      </w:r>
      <w:r>
        <w:rPr>
          <w:noProof/>
          <w:lang w:val="de-AT" w:eastAsia="de-AT"/>
        </w:rPr>
        <w:t xml:space="preserve">  </w:t>
      </w:r>
      <w:r w:rsidRPr="00555746">
        <w:rPr>
          <w:noProof/>
          <w:lang w:val="de-AT" w:eastAsia="de-AT"/>
        </w:rPr>
        <w:drawing>
          <wp:inline distT="0" distB="0" distL="0" distR="0" wp14:anchorId="6CB07B6B" wp14:editId="497BAA83">
            <wp:extent cx="1763314" cy="3131389"/>
            <wp:effectExtent l="0" t="0" r="8890" b="0"/>
            <wp:docPr id="31" name="Grafik 31" descr="E:\Fotos\Von lumia920\Camera Roll\WP_201403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otos\Von lumia920\Camera Roll\WP_20140317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9233" cy="3141900"/>
                    </a:xfrm>
                    <a:prstGeom prst="rect">
                      <a:avLst/>
                    </a:prstGeom>
                    <a:noFill/>
                    <a:ln>
                      <a:noFill/>
                    </a:ln>
                  </pic:spPr>
                </pic:pic>
              </a:graphicData>
            </a:graphic>
          </wp:inline>
        </w:drawing>
      </w:r>
      <w:r w:rsidR="0079422F">
        <w:rPr>
          <w:noProof/>
          <w:lang w:val="de-AT" w:eastAsia="de-AT"/>
        </w:rPr>
        <w:t xml:space="preserve">  </w:t>
      </w:r>
      <w:r w:rsidR="0079422F" w:rsidRPr="007942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9422F" w:rsidRPr="0079422F">
        <w:rPr>
          <w:noProof/>
          <w:lang w:val="de-AT" w:eastAsia="de-AT"/>
        </w:rPr>
        <w:drawing>
          <wp:inline distT="0" distB="0" distL="0" distR="0">
            <wp:extent cx="1767620" cy="3139038"/>
            <wp:effectExtent l="0" t="0" r="4445" b="4445"/>
            <wp:docPr id="32" name="Grafik 32" descr="E:\Fotos\Von lumia920\Camera Roll\WP_2014031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s\Von lumia920\Camera Roll\WP_20140317_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4439" cy="3151147"/>
                    </a:xfrm>
                    <a:prstGeom prst="rect">
                      <a:avLst/>
                    </a:prstGeom>
                    <a:noFill/>
                    <a:ln>
                      <a:noFill/>
                    </a:ln>
                  </pic:spPr>
                </pic:pic>
              </a:graphicData>
            </a:graphic>
          </wp:inline>
        </w:drawing>
      </w:r>
    </w:p>
    <w:p w:rsidR="00E675BD" w:rsidRDefault="00E675BD">
      <w:pPr>
        <w:rPr>
          <w:lang w:val="de-AT"/>
        </w:rPr>
      </w:pPr>
    </w:p>
    <w:p w:rsidR="00405E84" w:rsidRDefault="00C362A0">
      <w:pPr>
        <w:rPr>
          <w:lang w:val="de-AT"/>
        </w:rPr>
      </w:pPr>
      <w:r>
        <w:rPr>
          <w:lang w:val="de-AT"/>
        </w:rPr>
        <w:t>Abbildungen: Bilder aus einen 3D-Drucker-Workshop für Lehrende an der NMS Vöcklabruck am 17.</w:t>
      </w:r>
      <w:r w:rsidR="000D5DBB">
        <w:rPr>
          <w:lang w:val="de-AT"/>
        </w:rPr>
        <w:t xml:space="preserve"> und 18.</w:t>
      </w:r>
      <w:r>
        <w:rPr>
          <w:lang w:val="de-AT"/>
        </w:rPr>
        <w:t>03.2014</w:t>
      </w:r>
    </w:p>
    <w:p w:rsidR="00405E84" w:rsidRDefault="00405E84">
      <w:pPr>
        <w:rPr>
          <w:lang w:val="de-AT"/>
        </w:rPr>
      </w:pPr>
    </w:p>
    <w:p w:rsidR="009C30BD" w:rsidRDefault="00405E84" w:rsidP="00405E84">
      <w:pPr>
        <w:jc w:val="center"/>
        <w:rPr>
          <w:lang w:val="de-AT"/>
        </w:rPr>
      </w:pPr>
      <w:r>
        <w:rPr>
          <w:noProof/>
          <w:lang w:val="de-AT" w:eastAsia="de-AT"/>
        </w:rPr>
        <w:drawing>
          <wp:inline distT="0" distB="0" distL="0" distR="0" wp14:anchorId="089AD35F" wp14:editId="36AB957D">
            <wp:extent cx="2800350" cy="1600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00350" cy="1600200"/>
                    </a:xfrm>
                    <a:prstGeom prst="rect">
                      <a:avLst/>
                    </a:prstGeom>
                  </pic:spPr>
                </pic:pic>
              </a:graphicData>
            </a:graphic>
          </wp:inline>
        </w:drawing>
      </w:r>
      <w:r>
        <w:rPr>
          <w:noProof/>
          <w:lang w:val="de-AT" w:eastAsia="de-AT"/>
        </w:rPr>
        <w:t xml:space="preserve">  </w:t>
      </w:r>
      <w:r>
        <w:rPr>
          <w:noProof/>
          <w:lang w:val="de-AT" w:eastAsia="de-AT"/>
        </w:rPr>
        <w:drawing>
          <wp:inline distT="0" distB="0" distL="0" distR="0" wp14:anchorId="27B61192" wp14:editId="0ECCE45C">
            <wp:extent cx="2505075" cy="1695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05075" cy="1695450"/>
                    </a:xfrm>
                    <a:prstGeom prst="rect">
                      <a:avLst/>
                    </a:prstGeom>
                  </pic:spPr>
                </pic:pic>
              </a:graphicData>
            </a:graphic>
          </wp:inline>
        </w:drawing>
      </w:r>
      <w:r w:rsidR="009C30BD">
        <w:rPr>
          <w:lang w:val="de-AT"/>
        </w:rPr>
        <w:br w:type="page"/>
      </w:r>
    </w:p>
    <w:p w:rsidR="009C30BD" w:rsidRDefault="009C30BD" w:rsidP="003974F7">
      <w:pPr>
        <w:pStyle w:val="berschrift1"/>
        <w:rPr>
          <w:lang w:val="de-AT"/>
        </w:rPr>
      </w:pPr>
      <w:bookmarkStart w:id="3" w:name="_Toc424042325"/>
      <w:r>
        <w:rPr>
          <w:lang w:val="de-AT"/>
        </w:rPr>
        <w:lastRenderedPageBreak/>
        <w:t>Einsatz</w:t>
      </w:r>
      <w:r w:rsidR="000E722C">
        <w:rPr>
          <w:lang w:val="de-AT"/>
        </w:rPr>
        <w:t xml:space="preserve"> der 3D-</w:t>
      </w:r>
      <w:r w:rsidR="00D82336">
        <w:rPr>
          <w:lang w:val="de-AT"/>
        </w:rPr>
        <w:t>Drucker</w:t>
      </w:r>
      <w:r w:rsidR="000E722C">
        <w:rPr>
          <w:lang w:val="de-AT"/>
        </w:rPr>
        <w:t>s</w:t>
      </w:r>
      <w:r w:rsidR="00D82336">
        <w:rPr>
          <w:lang w:val="de-AT"/>
        </w:rPr>
        <w:t xml:space="preserve"> in den Gymnasien</w:t>
      </w:r>
      <w:bookmarkEnd w:id="3"/>
    </w:p>
    <w:p w:rsidR="00B660A9" w:rsidRDefault="00B660A9" w:rsidP="00B660A9">
      <w:pPr>
        <w:rPr>
          <w:lang w:val="de-AT"/>
        </w:rPr>
      </w:pPr>
      <w:r>
        <w:rPr>
          <w:lang w:val="de-AT"/>
        </w:rPr>
        <w:t>Für die Vorbereitungen auf den Einsatz des 3D-Druckers werden 12 Wochen kalkuliert.</w:t>
      </w:r>
      <w:r w:rsidR="000B32D9">
        <w:rPr>
          <w:lang w:val="de-AT"/>
        </w:rPr>
        <w:t xml:space="preserve"> Das sollte ziemlich genau die Wochenstundenanzahl sein, die tatsächlich im Wintersemester einer Klasse in einem einstündigen Gegenstand (hier: Geometrisches Zeichnen) zur Verfügung steht. </w:t>
      </w:r>
    </w:p>
    <w:p w:rsidR="00B660A9" w:rsidRDefault="00B660A9" w:rsidP="00B660A9">
      <w:pPr>
        <w:rPr>
          <w:lang w:val="de-AT"/>
        </w:rPr>
      </w:pPr>
    </w:p>
    <w:p w:rsidR="00CE2527" w:rsidRDefault="00CE2527" w:rsidP="00B660A9">
      <w:pPr>
        <w:rPr>
          <w:lang w:val="de-AT"/>
        </w:rPr>
      </w:pPr>
      <w:r>
        <w:rPr>
          <w:lang w:val="de-AT"/>
        </w:rPr>
        <w:t>Zwei</w:t>
      </w:r>
      <w:r w:rsidR="00B660A9">
        <w:rPr>
          <w:lang w:val="de-AT"/>
        </w:rPr>
        <w:t xml:space="preserve"> mögliche inhaltlich aufbauende Abfolge</w:t>
      </w:r>
      <w:r>
        <w:rPr>
          <w:lang w:val="de-AT"/>
        </w:rPr>
        <w:t>n</w:t>
      </w:r>
      <w:r w:rsidR="00B660A9">
        <w:rPr>
          <w:lang w:val="de-AT"/>
        </w:rPr>
        <w:t xml:space="preserve"> der 12 Wochen </w:t>
      </w:r>
      <w:r>
        <w:rPr>
          <w:lang w:val="de-AT"/>
        </w:rPr>
        <w:t>werden unten beispielhaft skizziert.</w:t>
      </w:r>
    </w:p>
    <w:p w:rsidR="00CE2527" w:rsidRDefault="00CE2527" w:rsidP="00B660A9">
      <w:pPr>
        <w:rPr>
          <w:lang w:val="de-AT"/>
        </w:rPr>
      </w:pPr>
    </w:p>
    <w:p w:rsidR="00B660A9" w:rsidRDefault="00CE2527" w:rsidP="00B660A9">
      <w:pPr>
        <w:rPr>
          <w:lang w:val="de-AT"/>
        </w:rPr>
      </w:pPr>
      <w:r>
        <w:rPr>
          <w:lang w:val="de-AT"/>
        </w:rPr>
        <w:t xml:space="preserve">Der Unterschied </w:t>
      </w:r>
      <w:r w:rsidR="00F8497D">
        <w:rPr>
          <w:lang w:val="de-AT"/>
        </w:rPr>
        <w:t>bei</w:t>
      </w:r>
      <w:r w:rsidR="001E6F44">
        <w:rPr>
          <w:lang w:val="de-AT"/>
        </w:rPr>
        <w:t xml:space="preserve"> den</w:t>
      </w:r>
      <w:r>
        <w:rPr>
          <w:lang w:val="de-AT"/>
        </w:rPr>
        <w:t xml:space="preserve"> </w:t>
      </w:r>
      <w:r w:rsidR="001E6F44">
        <w:rPr>
          <w:lang w:val="de-AT"/>
        </w:rPr>
        <w:t xml:space="preserve">beiden </w:t>
      </w:r>
      <w:r>
        <w:rPr>
          <w:lang w:val="de-AT"/>
        </w:rPr>
        <w:t>Planung</w:t>
      </w:r>
      <w:r w:rsidR="001E6F44">
        <w:rPr>
          <w:lang w:val="de-AT"/>
        </w:rPr>
        <w:t xml:space="preserve">en besteht im </w:t>
      </w:r>
      <w:r w:rsidR="00F8497D">
        <w:rPr>
          <w:lang w:val="de-AT"/>
        </w:rPr>
        <w:t xml:space="preserve">verschiedenartigen </w:t>
      </w:r>
      <w:r w:rsidR="001E6F44">
        <w:rPr>
          <w:lang w:val="de-AT"/>
        </w:rPr>
        <w:t>Einsatz von 3D-CAD-Softwareprodukten.</w:t>
      </w:r>
      <w:r>
        <w:rPr>
          <w:lang w:val="de-AT"/>
        </w:rPr>
        <w:t xml:space="preserve"> </w:t>
      </w:r>
      <w:r w:rsidR="001E6F44">
        <w:rPr>
          <w:lang w:val="de-AT"/>
        </w:rPr>
        <w:t>Bei der ersten Planung wird eine didaktische</w:t>
      </w:r>
      <w:r w:rsidR="00A53021">
        <w:rPr>
          <w:lang w:val="de-AT"/>
        </w:rPr>
        <w:t xml:space="preserve"> 3D-CAD-Software (</w:t>
      </w:r>
      <w:proofErr w:type="spellStart"/>
      <w:r w:rsidR="00A53021">
        <w:rPr>
          <w:lang w:val="de-AT"/>
        </w:rPr>
        <w:t>SketchU</w:t>
      </w:r>
      <w:r w:rsidR="001E6F44">
        <w:rPr>
          <w:lang w:val="de-AT"/>
        </w:rPr>
        <w:t>p</w:t>
      </w:r>
      <w:proofErr w:type="spellEnd"/>
      <w:r w:rsidR="001E6F44">
        <w:rPr>
          <w:lang w:val="de-AT"/>
        </w:rPr>
        <w:t>) verwendet. Bei der zweiten Planung kommt eine professionelle 3D-CAD-Software (MicroStation) zum Einsatz.</w:t>
      </w:r>
    </w:p>
    <w:p w:rsidR="001E6F44" w:rsidRDefault="001E6F44" w:rsidP="00B660A9">
      <w:pPr>
        <w:rPr>
          <w:lang w:val="de-AT"/>
        </w:rPr>
      </w:pPr>
    </w:p>
    <w:p w:rsidR="001E6F44" w:rsidRDefault="001E6F44" w:rsidP="001E6F44">
      <w:pPr>
        <w:pStyle w:val="berschrift2"/>
        <w:rPr>
          <w:lang w:val="de-AT"/>
        </w:rPr>
      </w:pPr>
      <w:bookmarkStart w:id="4" w:name="_Toc424042326"/>
      <w:r>
        <w:rPr>
          <w:lang w:val="de-AT"/>
        </w:rPr>
        <w:t>Skizzenhafte Planung 1 – didaktische</w:t>
      </w:r>
      <w:r w:rsidR="00A53021">
        <w:rPr>
          <w:lang w:val="de-AT"/>
        </w:rPr>
        <w:t xml:space="preserve"> 3D-CAD-Software (</w:t>
      </w:r>
      <w:proofErr w:type="spellStart"/>
      <w:r w:rsidR="00A53021">
        <w:rPr>
          <w:lang w:val="de-AT"/>
        </w:rPr>
        <w:t>SketchU</w:t>
      </w:r>
      <w:r>
        <w:rPr>
          <w:lang w:val="de-AT"/>
        </w:rPr>
        <w:t>p</w:t>
      </w:r>
      <w:proofErr w:type="spellEnd"/>
      <w:r>
        <w:rPr>
          <w:lang w:val="de-AT"/>
        </w:rPr>
        <w:t>)</w:t>
      </w:r>
      <w:bookmarkEnd w:id="4"/>
    </w:p>
    <w:p w:rsidR="001E6F44" w:rsidRDefault="001E6F44" w:rsidP="00B660A9">
      <w:pPr>
        <w:rPr>
          <w:lang w:val="de-AT"/>
        </w:rPr>
      </w:pPr>
      <w:r>
        <w:rPr>
          <w:lang w:val="de-AT"/>
        </w:rPr>
        <w:t xml:space="preserve"> </w:t>
      </w:r>
    </w:p>
    <w:p w:rsidR="001E6F44" w:rsidRDefault="001E6F44" w:rsidP="00B660A9">
      <w:pPr>
        <w:rPr>
          <w:lang w:val="de-AT"/>
        </w:rPr>
      </w:pPr>
      <w:r>
        <w:rPr>
          <w:lang w:val="de-AT"/>
        </w:rPr>
        <w:t xml:space="preserve">Woche 1: </w:t>
      </w:r>
      <w:r>
        <w:rPr>
          <w:lang w:val="de-AT"/>
        </w:rPr>
        <w:tab/>
      </w:r>
      <w:r w:rsidR="00CD2FD5">
        <w:rPr>
          <w:lang w:val="de-AT"/>
        </w:rPr>
        <w:t xml:space="preserve">Einführung in </w:t>
      </w:r>
      <w:proofErr w:type="spellStart"/>
      <w:r w:rsidR="00A53021" w:rsidRPr="00A53021">
        <w:rPr>
          <w:lang w:val="de-AT"/>
        </w:rPr>
        <w:t>SketchUp</w:t>
      </w:r>
      <w:proofErr w:type="spellEnd"/>
      <w:r w:rsidR="00E60FF1">
        <w:rPr>
          <w:lang w:val="de-AT"/>
        </w:rPr>
        <w:t xml:space="preserve"> </w:t>
      </w:r>
    </w:p>
    <w:p w:rsidR="004C5552" w:rsidRDefault="004C5552" w:rsidP="00B660A9">
      <w:pPr>
        <w:rPr>
          <w:lang w:val="de-AT"/>
        </w:rPr>
      </w:pPr>
      <w:r>
        <w:rPr>
          <w:lang w:val="de-AT"/>
        </w:rPr>
        <w:t>Woche 2:</w:t>
      </w:r>
      <w:r>
        <w:rPr>
          <w:lang w:val="de-AT"/>
        </w:rPr>
        <w:tab/>
      </w:r>
      <w:r w:rsidR="00AC0BB7">
        <w:rPr>
          <w:lang w:val="de-AT"/>
        </w:rPr>
        <w:t>2D-</w:t>
      </w:r>
      <w:r w:rsidR="00F42631">
        <w:rPr>
          <w:lang w:val="de-AT"/>
        </w:rPr>
        <w:t>Grundobjekte</w:t>
      </w:r>
      <w:r w:rsidR="003363D7">
        <w:rPr>
          <w:lang w:val="de-AT"/>
        </w:rPr>
        <w:t xml:space="preserve"> </w:t>
      </w:r>
      <w:r w:rsidR="00E36112">
        <w:rPr>
          <w:lang w:val="de-AT"/>
        </w:rPr>
        <w:t xml:space="preserve">(ebene Objekte) </w:t>
      </w:r>
      <w:r w:rsidR="003363D7">
        <w:rPr>
          <w:lang w:val="de-AT"/>
        </w:rPr>
        <w:t xml:space="preserve">erstellen und Raumtransformationen </w:t>
      </w:r>
      <w:r w:rsidR="00F14BBE">
        <w:rPr>
          <w:lang w:val="de-AT"/>
        </w:rPr>
        <w:t xml:space="preserve">durchführen </w:t>
      </w:r>
    </w:p>
    <w:p w:rsidR="00AC0BB7" w:rsidRDefault="004C5552" w:rsidP="004C5552">
      <w:pPr>
        <w:rPr>
          <w:lang w:val="de-AT"/>
        </w:rPr>
      </w:pPr>
      <w:r>
        <w:rPr>
          <w:lang w:val="de-AT"/>
        </w:rPr>
        <w:t>Woche 3:</w:t>
      </w:r>
      <w:r>
        <w:rPr>
          <w:lang w:val="de-AT"/>
        </w:rPr>
        <w:tab/>
      </w:r>
      <w:r w:rsidR="00AC0BB7">
        <w:rPr>
          <w:lang w:val="de-AT"/>
        </w:rPr>
        <w:t xml:space="preserve">3D-Grundobjekte </w:t>
      </w:r>
      <w:r w:rsidR="00E36112">
        <w:rPr>
          <w:lang w:val="de-AT"/>
        </w:rPr>
        <w:t xml:space="preserve">(Raumobjekte) </w:t>
      </w:r>
      <w:r w:rsidR="00AC0BB7">
        <w:rPr>
          <w:lang w:val="de-AT"/>
        </w:rPr>
        <w:t xml:space="preserve">erstellen und Raumtransformationen durchführen </w:t>
      </w:r>
    </w:p>
    <w:p w:rsidR="004C5552" w:rsidRDefault="004C5552" w:rsidP="004C5552">
      <w:pPr>
        <w:rPr>
          <w:lang w:val="de-AT"/>
        </w:rPr>
      </w:pPr>
      <w:r>
        <w:rPr>
          <w:lang w:val="de-AT"/>
        </w:rPr>
        <w:t xml:space="preserve">Woche 4: </w:t>
      </w:r>
      <w:r>
        <w:rPr>
          <w:lang w:val="de-AT"/>
        </w:rPr>
        <w:tab/>
      </w:r>
      <w:r w:rsidR="00E36112">
        <w:rPr>
          <w:lang w:val="de-AT"/>
        </w:rPr>
        <w:t>Bemaßte Raumo</w:t>
      </w:r>
      <w:r w:rsidR="00AC0BB7">
        <w:rPr>
          <w:lang w:val="de-AT"/>
        </w:rPr>
        <w:t xml:space="preserve">bjekte generieren </w:t>
      </w:r>
    </w:p>
    <w:p w:rsidR="004C5552" w:rsidRDefault="004C5552" w:rsidP="00423357">
      <w:pPr>
        <w:ind w:left="1410" w:hanging="1410"/>
        <w:rPr>
          <w:lang w:val="de-AT"/>
        </w:rPr>
      </w:pPr>
      <w:r>
        <w:rPr>
          <w:lang w:val="de-AT"/>
        </w:rPr>
        <w:t>Woche 5:</w:t>
      </w:r>
      <w:r>
        <w:rPr>
          <w:lang w:val="de-AT"/>
        </w:rPr>
        <w:tab/>
      </w:r>
      <w:r w:rsidR="00E36112">
        <w:rPr>
          <w:lang w:val="de-AT"/>
        </w:rPr>
        <w:t>Zusammengesetze Raumobjekte</w:t>
      </w:r>
      <w:r w:rsidR="00423357">
        <w:rPr>
          <w:lang w:val="de-AT"/>
        </w:rPr>
        <w:t xml:space="preserve"> (Walmdach, </w:t>
      </w:r>
      <w:proofErr w:type="spellStart"/>
      <w:r w:rsidR="00423357">
        <w:rPr>
          <w:lang w:val="de-AT"/>
        </w:rPr>
        <w:t>Tschupikwürfel</w:t>
      </w:r>
      <w:proofErr w:type="spellEnd"/>
      <w:r w:rsidR="00423357">
        <w:rPr>
          <w:lang w:val="de-AT"/>
        </w:rPr>
        <w:t xml:space="preserve">, Häuser mit Anbau, Turmdächer,…) erstellen </w:t>
      </w:r>
    </w:p>
    <w:p w:rsidR="004C5552" w:rsidRDefault="004C5552" w:rsidP="00423357">
      <w:pPr>
        <w:ind w:left="1410" w:hanging="1410"/>
        <w:rPr>
          <w:lang w:val="de-AT"/>
        </w:rPr>
      </w:pPr>
      <w:r>
        <w:rPr>
          <w:lang w:val="de-AT"/>
        </w:rPr>
        <w:t>Woche 6:</w:t>
      </w:r>
      <w:r>
        <w:rPr>
          <w:lang w:val="de-AT"/>
        </w:rPr>
        <w:tab/>
      </w:r>
      <w:r w:rsidR="00423357">
        <w:rPr>
          <w:lang w:val="de-AT"/>
        </w:rPr>
        <w:t xml:space="preserve">Planung der Projektarbeit für den 3D-Drucker und den Modellierwettbewerb (Themenfeld, Größe, Stundenaufwand,…)  </w:t>
      </w:r>
    </w:p>
    <w:p w:rsidR="004C4028" w:rsidRDefault="00BD1AAE" w:rsidP="004C4028">
      <w:pPr>
        <w:ind w:left="1410" w:hanging="1410"/>
        <w:rPr>
          <w:lang w:val="de-AT"/>
        </w:rPr>
      </w:pPr>
      <w:r>
        <w:rPr>
          <w:lang w:val="de-AT"/>
        </w:rPr>
        <w:tab/>
        <w:t>Wie groß darf maximal ein Objekt für den 3D-Druck sein?</w:t>
      </w:r>
    </w:p>
    <w:p w:rsidR="004C5552" w:rsidRDefault="004C5552" w:rsidP="004C5552">
      <w:pPr>
        <w:rPr>
          <w:lang w:val="de-AT"/>
        </w:rPr>
      </w:pPr>
      <w:r>
        <w:rPr>
          <w:lang w:val="de-AT"/>
        </w:rPr>
        <w:t xml:space="preserve">Woche 7: </w:t>
      </w:r>
      <w:r>
        <w:rPr>
          <w:lang w:val="de-AT"/>
        </w:rPr>
        <w:tab/>
      </w:r>
      <w:r w:rsidR="00423357">
        <w:rPr>
          <w:lang w:val="de-AT"/>
        </w:rPr>
        <w:t xml:space="preserve">Erste Freihandskizzen und Rohentwürfe in </w:t>
      </w:r>
      <w:proofErr w:type="spellStart"/>
      <w:r w:rsidR="00423357">
        <w:rPr>
          <w:lang w:val="de-AT"/>
        </w:rPr>
        <w:t>SketchUp</w:t>
      </w:r>
      <w:proofErr w:type="spellEnd"/>
      <w:r w:rsidR="00423357">
        <w:rPr>
          <w:lang w:val="de-AT"/>
        </w:rPr>
        <w:t xml:space="preserve"> der Projektarbeit</w:t>
      </w:r>
    </w:p>
    <w:p w:rsidR="004C5552" w:rsidRDefault="004C5552" w:rsidP="004C5552">
      <w:pPr>
        <w:rPr>
          <w:lang w:val="de-AT"/>
        </w:rPr>
      </w:pPr>
      <w:r>
        <w:rPr>
          <w:lang w:val="de-AT"/>
        </w:rPr>
        <w:t>Woche 8:</w:t>
      </w:r>
      <w:r>
        <w:rPr>
          <w:lang w:val="de-AT"/>
        </w:rPr>
        <w:tab/>
      </w:r>
      <w:r w:rsidR="00893524">
        <w:rPr>
          <w:lang w:val="de-AT"/>
        </w:rPr>
        <w:t>Verfeinerung des Rohentwurfs (</w:t>
      </w:r>
      <w:proofErr w:type="spellStart"/>
      <w:r w:rsidR="00893524">
        <w:rPr>
          <w:lang w:val="de-AT"/>
        </w:rPr>
        <w:t>Freihand</w:t>
      </w:r>
      <w:proofErr w:type="spellEnd"/>
      <w:r w:rsidR="00893524">
        <w:rPr>
          <w:lang w:val="de-AT"/>
        </w:rPr>
        <w:t xml:space="preserve"> und </w:t>
      </w:r>
      <w:proofErr w:type="spellStart"/>
      <w:r w:rsidR="00893524">
        <w:rPr>
          <w:lang w:val="de-AT"/>
        </w:rPr>
        <w:t>ev.SketchUp</w:t>
      </w:r>
      <w:proofErr w:type="spellEnd"/>
      <w:r w:rsidR="00893524">
        <w:rPr>
          <w:lang w:val="de-AT"/>
        </w:rPr>
        <w:t>)</w:t>
      </w:r>
    </w:p>
    <w:p w:rsidR="004C5552" w:rsidRDefault="004C5552" w:rsidP="004C5552">
      <w:pPr>
        <w:rPr>
          <w:lang w:val="de-AT"/>
        </w:rPr>
      </w:pPr>
      <w:r>
        <w:rPr>
          <w:lang w:val="de-AT"/>
        </w:rPr>
        <w:t>Woche 9:</w:t>
      </w:r>
      <w:r>
        <w:rPr>
          <w:lang w:val="de-AT"/>
        </w:rPr>
        <w:tab/>
      </w:r>
      <w:r w:rsidR="00893524">
        <w:rPr>
          <w:lang w:val="de-AT"/>
        </w:rPr>
        <w:t xml:space="preserve">Arbeit am Projekt in </w:t>
      </w:r>
      <w:proofErr w:type="spellStart"/>
      <w:r w:rsidR="00893524">
        <w:rPr>
          <w:lang w:val="de-AT"/>
        </w:rPr>
        <w:t>SketchUp</w:t>
      </w:r>
      <w:proofErr w:type="spellEnd"/>
      <w:r w:rsidR="00893524">
        <w:rPr>
          <w:lang w:val="de-AT"/>
        </w:rPr>
        <w:t xml:space="preserve"> I</w:t>
      </w:r>
    </w:p>
    <w:p w:rsidR="004C5552" w:rsidRDefault="004C5552" w:rsidP="004C5552">
      <w:pPr>
        <w:rPr>
          <w:lang w:val="de-AT"/>
        </w:rPr>
      </w:pPr>
      <w:r>
        <w:rPr>
          <w:lang w:val="de-AT"/>
        </w:rPr>
        <w:t xml:space="preserve">Woche 10: </w:t>
      </w:r>
      <w:r>
        <w:rPr>
          <w:lang w:val="de-AT"/>
        </w:rPr>
        <w:tab/>
      </w:r>
      <w:r w:rsidR="00893524">
        <w:rPr>
          <w:lang w:val="de-AT"/>
        </w:rPr>
        <w:t xml:space="preserve">Arbeit am Projekt in </w:t>
      </w:r>
      <w:proofErr w:type="spellStart"/>
      <w:r w:rsidR="00893524">
        <w:rPr>
          <w:lang w:val="de-AT"/>
        </w:rPr>
        <w:t>SketchUp</w:t>
      </w:r>
      <w:proofErr w:type="spellEnd"/>
      <w:r w:rsidR="00893524">
        <w:rPr>
          <w:lang w:val="de-AT"/>
        </w:rPr>
        <w:t xml:space="preserve"> II</w:t>
      </w:r>
    </w:p>
    <w:p w:rsidR="00BD1AAE" w:rsidRDefault="004C5552" w:rsidP="00BD1AAE">
      <w:pPr>
        <w:ind w:left="1410" w:hanging="1410"/>
        <w:rPr>
          <w:lang w:val="de-AT"/>
        </w:rPr>
      </w:pPr>
      <w:r>
        <w:rPr>
          <w:lang w:val="de-AT"/>
        </w:rPr>
        <w:t>Woche 11:</w:t>
      </w:r>
      <w:r>
        <w:rPr>
          <w:lang w:val="de-AT"/>
        </w:rPr>
        <w:tab/>
      </w:r>
      <w:r w:rsidR="00DC1D60">
        <w:rPr>
          <w:lang w:val="de-AT"/>
        </w:rPr>
        <w:t>Arbeit an der Präsentation des Projektes</w:t>
      </w:r>
      <w:r w:rsidR="00082CF5">
        <w:rPr>
          <w:lang w:val="de-AT"/>
        </w:rPr>
        <w:t xml:space="preserve">, Vorstellung des 3D-Druckers </w:t>
      </w:r>
      <w:r w:rsidR="00BD1AAE">
        <w:rPr>
          <w:lang w:val="de-AT"/>
        </w:rPr>
        <w:t>(Welche Arten von 3D-Druckern gibt es</w:t>
      </w:r>
      <w:proofErr w:type="gramStart"/>
      <w:r w:rsidR="00BD1AAE">
        <w:rPr>
          <w:lang w:val="de-AT"/>
        </w:rPr>
        <w:t>?,</w:t>
      </w:r>
      <w:proofErr w:type="gramEnd"/>
      <w:r w:rsidR="00BD1AAE">
        <w:rPr>
          <w:lang w:val="de-AT"/>
        </w:rPr>
        <w:t xml:space="preserve"> Funktionsweise, Dateiformat, Wartung, Kosten, …)</w:t>
      </w:r>
    </w:p>
    <w:p w:rsidR="004C5552" w:rsidRDefault="004C5552" w:rsidP="004C5552">
      <w:pPr>
        <w:rPr>
          <w:lang w:val="de-AT"/>
        </w:rPr>
      </w:pPr>
      <w:r>
        <w:rPr>
          <w:lang w:val="de-AT"/>
        </w:rPr>
        <w:t>Woche 12:</w:t>
      </w:r>
      <w:r>
        <w:rPr>
          <w:lang w:val="de-AT"/>
        </w:rPr>
        <w:tab/>
      </w:r>
      <w:r w:rsidR="00893524">
        <w:rPr>
          <w:lang w:val="de-AT"/>
        </w:rPr>
        <w:t>Dokumentation, 3D-Ausdruck, Einreichung</w:t>
      </w:r>
      <w:r w:rsidR="00DC1D60">
        <w:rPr>
          <w:lang w:val="de-AT"/>
        </w:rPr>
        <w:t xml:space="preserve">, Fertigstellung der Projektpräsentation </w:t>
      </w:r>
    </w:p>
    <w:p w:rsidR="004C5552" w:rsidRDefault="004C5552" w:rsidP="00B660A9">
      <w:pPr>
        <w:rPr>
          <w:lang w:val="de-AT"/>
        </w:rPr>
      </w:pPr>
    </w:p>
    <w:p w:rsidR="00B415C5" w:rsidRDefault="00B415C5" w:rsidP="00B415C5">
      <w:pPr>
        <w:pStyle w:val="berschrift2"/>
        <w:rPr>
          <w:lang w:val="de-AT"/>
        </w:rPr>
      </w:pPr>
      <w:bookmarkStart w:id="5" w:name="_Toc424042327"/>
      <w:r>
        <w:rPr>
          <w:lang w:val="de-AT"/>
        </w:rPr>
        <w:t>Skizzenhafte Planung 2 – professionelle 3D-CAD-Software (MicroStation)</w:t>
      </w:r>
      <w:bookmarkEnd w:id="5"/>
    </w:p>
    <w:p w:rsidR="00B415C5" w:rsidRDefault="00B415C5">
      <w:pPr>
        <w:rPr>
          <w:lang w:val="de-AT"/>
        </w:rPr>
      </w:pPr>
    </w:p>
    <w:p w:rsidR="00BA45C5" w:rsidRDefault="00BA45C5" w:rsidP="005E2C89">
      <w:pPr>
        <w:ind w:left="1410" w:hanging="1410"/>
        <w:rPr>
          <w:lang w:val="de-AT"/>
        </w:rPr>
      </w:pPr>
      <w:r>
        <w:rPr>
          <w:lang w:val="de-AT"/>
        </w:rPr>
        <w:t xml:space="preserve">Woche 1: </w:t>
      </w:r>
      <w:r>
        <w:rPr>
          <w:lang w:val="de-AT"/>
        </w:rPr>
        <w:tab/>
        <w:t xml:space="preserve">Einführung in </w:t>
      </w:r>
      <w:proofErr w:type="spellStart"/>
      <w:r>
        <w:rPr>
          <w:lang w:val="de-AT"/>
        </w:rPr>
        <w:t>MicroStation</w:t>
      </w:r>
      <w:proofErr w:type="spellEnd"/>
      <w:r>
        <w:rPr>
          <w:lang w:val="de-AT"/>
        </w:rPr>
        <w:t xml:space="preserve"> </w:t>
      </w:r>
      <w:r w:rsidR="005E2C89">
        <w:rPr>
          <w:lang w:val="de-AT"/>
        </w:rPr>
        <w:t xml:space="preserve">(Installation, </w:t>
      </w:r>
      <w:proofErr w:type="spellStart"/>
      <w:r w:rsidR="005E2C89">
        <w:rPr>
          <w:lang w:val="de-AT"/>
        </w:rPr>
        <w:t>seed</w:t>
      </w:r>
      <w:proofErr w:type="spellEnd"/>
      <w:r w:rsidR="005E2C89">
        <w:rPr>
          <w:lang w:val="de-AT"/>
        </w:rPr>
        <w:t>-Datei, Menüführung, Programm-Oberfläche)</w:t>
      </w:r>
    </w:p>
    <w:p w:rsidR="00BA45C5" w:rsidRDefault="00BA45C5" w:rsidP="00BA45C5">
      <w:pPr>
        <w:ind w:left="1410" w:hanging="1410"/>
        <w:rPr>
          <w:lang w:val="de-AT"/>
        </w:rPr>
      </w:pPr>
      <w:r>
        <w:rPr>
          <w:lang w:val="de-AT"/>
        </w:rPr>
        <w:t>Woche 2:</w:t>
      </w:r>
      <w:r>
        <w:rPr>
          <w:lang w:val="de-AT"/>
        </w:rPr>
        <w:tab/>
        <w:t>Generierung von Raumobjekten (Grundobjekten) und einfache Raumtransformationen</w:t>
      </w:r>
      <w:r w:rsidR="005E2C89">
        <w:rPr>
          <w:lang w:val="de-AT"/>
        </w:rPr>
        <w:t xml:space="preserve"> (inkl. Akku-Draw)</w:t>
      </w:r>
      <w:r>
        <w:rPr>
          <w:lang w:val="de-AT"/>
        </w:rPr>
        <w:t xml:space="preserve">  </w:t>
      </w:r>
    </w:p>
    <w:p w:rsidR="00BA45C5" w:rsidRDefault="00BA45C5" w:rsidP="00BA45C5">
      <w:pPr>
        <w:rPr>
          <w:lang w:val="de-AT"/>
        </w:rPr>
      </w:pPr>
      <w:r>
        <w:rPr>
          <w:lang w:val="de-AT"/>
        </w:rPr>
        <w:t>Woche 3:</w:t>
      </w:r>
      <w:r>
        <w:rPr>
          <w:lang w:val="de-AT"/>
        </w:rPr>
        <w:tab/>
        <w:t xml:space="preserve">Generierung von Raumobjekten, Raumtransformationen und Boolesche Operationen  </w:t>
      </w:r>
    </w:p>
    <w:p w:rsidR="00BA45C5" w:rsidRDefault="00BA45C5" w:rsidP="00BA45C5">
      <w:pPr>
        <w:rPr>
          <w:lang w:val="de-AT"/>
        </w:rPr>
      </w:pPr>
      <w:r>
        <w:rPr>
          <w:lang w:val="de-AT"/>
        </w:rPr>
        <w:t>Woc</w:t>
      </w:r>
      <w:r w:rsidR="00624D93">
        <w:rPr>
          <w:lang w:val="de-AT"/>
        </w:rPr>
        <w:t xml:space="preserve">he 4: </w:t>
      </w:r>
      <w:r w:rsidR="00624D93">
        <w:rPr>
          <w:lang w:val="de-AT"/>
        </w:rPr>
        <w:tab/>
        <w:t xml:space="preserve">Raumtransformationen, </w:t>
      </w:r>
      <w:r>
        <w:rPr>
          <w:lang w:val="de-AT"/>
        </w:rPr>
        <w:t>Boolesche Operationen</w:t>
      </w:r>
      <w:r w:rsidR="00624D93">
        <w:rPr>
          <w:lang w:val="de-AT"/>
        </w:rPr>
        <w:t xml:space="preserve"> und Schnitte/Durchdringungen </w:t>
      </w:r>
      <w:r>
        <w:rPr>
          <w:lang w:val="de-AT"/>
        </w:rPr>
        <w:t xml:space="preserve">  </w:t>
      </w:r>
    </w:p>
    <w:p w:rsidR="00BA45C5" w:rsidRDefault="00BA45C5" w:rsidP="00BA45C5">
      <w:pPr>
        <w:ind w:left="1410" w:hanging="1410"/>
        <w:rPr>
          <w:lang w:val="de-AT"/>
        </w:rPr>
      </w:pPr>
      <w:r>
        <w:rPr>
          <w:lang w:val="de-AT"/>
        </w:rPr>
        <w:t>Woche 5:</w:t>
      </w:r>
      <w:r>
        <w:rPr>
          <w:lang w:val="de-AT"/>
        </w:rPr>
        <w:tab/>
      </w:r>
      <w:r w:rsidR="00040D9A">
        <w:rPr>
          <w:lang w:val="de-AT"/>
        </w:rPr>
        <w:t>Konstruktion von komplexen (zusammengesetzten)</w:t>
      </w:r>
      <w:r>
        <w:rPr>
          <w:lang w:val="de-AT"/>
        </w:rPr>
        <w:t xml:space="preserve"> Raumobjekte</w:t>
      </w:r>
      <w:r w:rsidR="00040D9A">
        <w:rPr>
          <w:lang w:val="de-AT"/>
        </w:rPr>
        <w:t>n</w:t>
      </w:r>
      <w:r>
        <w:rPr>
          <w:lang w:val="de-AT"/>
        </w:rPr>
        <w:t xml:space="preserve">  </w:t>
      </w:r>
    </w:p>
    <w:p w:rsidR="00BA45C5" w:rsidRDefault="00BA45C5" w:rsidP="00BA45C5">
      <w:pPr>
        <w:ind w:left="1410" w:hanging="1410"/>
        <w:rPr>
          <w:lang w:val="de-AT"/>
        </w:rPr>
      </w:pPr>
      <w:r>
        <w:rPr>
          <w:lang w:val="de-AT"/>
        </w:rPr>
        <w:t>Woche 6:</w:t>
      </w:r>
      <w:r>
        <w:rPr>
          <w:lang w:val="de-AT"/>
        </w:rPr>
        <w:tab/>
        <w:t xml:space="preserve">Planung der Projektarbeit für den 3D-Drucker und den Modellierwettbewerb (Themenfeld, Größe, Stundenaufwand,…)  </w:t>
      </w:r>
    </w:p>
    <w:p w:rsidR="004C4028" w:rsidRDefault="004C4028" w:rsidP="00BA45C5">
      <w:pPr>
        <w:ind w:left="1410" w:hanging="1410"/>
        <w:rPr>
          <w:lang w:val="de-AT"/>
        </w:rPr>
      </w:pPr>
      <w:r>
        <w:rPr>
          <w:lang w:val="de-AT"/>
        </w:rPr>
        <w:tab/>
        <w:t>Wie groß darf maximal ein Objekt für den 3D-Druck sein?</w:t>
      </w:r>
    </w:p>
    <w:p w:rsidR="00BA45C5" w:rsidRDefault="00BA45C5" w:rsidP="00BA45C5">
      <w:pPr>
        <w:rPr>
          <w:lang w:val="de-AT"/>
        </w:rPr>
      </w:pPr>
      <w:r>
        <w:rPr>
          <w:lang w:val="de-AT"/>
        </w:rPr>
        <w:t xml:space="preserve">Woche 7: </w:t>
      </w:r>
      <w:r>
        <w:rPr>
          <w:lang w:val="de-AT"/>
        </w:rPr>
        <w:tab/>
        <w:t xml:space="preserve">Erste Freihandskizzen und Rohentwürfe in </w:t>
      </w:r>
      <w:r w:rsidR="00040D9A">
        <w:rPr>
          <w:lang w:val="de-AT"/>
        </w:rPr>
        <w:t>MicroStation</w:t>
      </w:r>
      <w:r>
        <w:rPr>
          <w:lang w:val="de-AT"/>
        </w:rPr>
        <w:t xml:space="preserve"> der Projektarbeit</w:t>
      </w:r>
    </w:p>
    <w:p w:rsidR="00BA45C5" w:rsidRDefault="00BA45C5" w:rsidP="00BA45C5">
      <w:pPr>
        <w:rPr>
          <w:lang w:val="de-AT"/>
        </w:rPr>
      </w:pPr>
      <w:r>
        <w:rPr>
          <w:lang w:val="de-AT"/>
        </w:rPr>
        <w:t>Woche 8:</w:t>
      </w:r>
      <w:r>
        <w:rPr>
          <w:lang w:val="de-AT"/>
        </w:rPr>
        <w:tab/>
        <w:t>Verfeinerung des Rohentwurfs (</w:t>
      </w:r>
      <w:proofErr w:type="spellStart"/>
      <w:r>
        <w:rPr>
          <w:lang w:val="de-AT"/>
        </w:rPr>
        <w:t>Freihand</w:t>
      </w:r>
      <w:proofErr w:type="spellEnd"/>
      <w:r>
        <w:rPr>
          <w:lang w:val="de-AT"/>
        </w:rPr>
        <w:t xml:space="preserve"> und ev.</w:t>
      </w:r>
      <w:r w:rsidR="00040D9A">
        <w:rPr>
          <w:lang w:val="de-AT"/>
        </w:rPr>
        <w:t xml:space="preserve"> MicroStation</w:t>
      </w:r>
      <w:r>
        <w:rPr>
          <w:lang w:val="de-AT"/>
        </w:rPr>
        <w:t>)</w:t>
      </w:r>
    </w:p>
    <w:p w:rsidR="00BA45C5" w:rsidRDefault="00BA45C5" w:rsidP="00BA45C5">
      <w:pPr>
        <w:rPr>
          <w:lang w:val="de-AT"/>
        </w:rPr>
      </w:pPr>
      <w:r>
        <w:rPr>
          <w:lang w:val="de-AT"/>
        </w:rPr>
        <w:t>Woche 9:</w:t>
      </w:r>
      <w:r>
        <w:rPr>
          <w:lang w:val="de-AT"/>
        </w:rPr>
        <w:tab/>
        <w:t xml:space="preserve">Arbeit am Projekt in </w:t>
      </w:r>
      <w:r w:rsidR="00040D9A">
        <w:rPr>
          <w:lang w:val="de-AT"/>
        </w:rPr>
        <w:t xml:space="preserve">MicroStation </w:t>
      </w:r>
      <w:r>
        <w:rPr>
          <w:lang w:val="de-AT"/>
        </w:rPr>
        <w:t>I</w:t>
      </w:r>
    </w:p>
    <w:p w:rsidR="00BA45C5" w:rsidRDefault="00BA45C5" w:rsidP="00BA45C5">
      <w:pPr>
        <w:rPr>
          <w:lang w:val="de-AT"/>
        </w:rPr>
      </w:pPr>
      <w:r>
        <w:rPr>
          <w:lang w:val="de-AT"/>
        </w:rPr>
        <w:t xml:space="preserve">Woche 10: </w:t>
      </w:r>
      <w:r>
        <w:rPr>
          <w:lang w:val="de-AT"/>
        </w:rPr>
        <w:tab/>
        <w:t xml:space="preserve">Arbeit am Projekt in </w:t>
      </w:r>
      <w:r w:rsidR="00040D9A">
        <w:rPr>
          <w:lang w:val="de-AT"/>
        </w:rPr>
        <w:t xml:space="preserve">MicroStation </w:t>
      </w:r>
      <w:r>
        <w:rPr>
          <w:lang w:val="de-AT"/>
        </w:rPr>
        <w:t>II</w:t>
      </w:r>
    </w:p>
    <w:p w:rsidR="00BA45C5" w:rsidRDefault="00BA45C5" w:rsidP="004C4028">
      <w:pPr>
        <w:ind w:left="1410" w:hanging="1410"/>
        <w:rPr>
          <w:lang w:val="de-AT"/>
        </w:rPr>
      </w:pPr>
      <w:r>
        <w:rPr>
          <w:lang w:val="de-AT"/>
        </w:rPr>
        <w:t>Woche 11:</w:t>
      </w:r>
      <w:r>
        <w:rPr>
          <w:lang w:val="de-AT"/>
        </w:rPr>
        <w:tab/>
      </w:r>
      <w:r w:rsidR="004C4028">
        <w:rPr>
          <w:lang w:val="de-AT"/>
        </w:rPr>
        <w:t>Arbeit an der Präsentation des Projektes, Vorstellung des 3D-Druckers (Welche Arten von 3D-Druckern gibt es</w:t>
      </w:r>
      <w:proofErr w:type="gramStart"/>
      <w:r w:rsidR="004C4028">
        <w:rPr>
          <w:lang w:val="de-AT"/>
        </w:rPr>
        <w:t>?,</w:t>
      </w:r>
      <w:proofErr w:type="gramEnd"/>
      <w:r w:rsidR="004C4028">
        <w:rPr>
          <w:lang w:val="de-AT"/>
        </w:rPr>
        <w:t xml:space="preserve"> Funktionsweise, Dateiformat, Wartung, Kosten, …)</w:t>
      </w:r>
    </w:p>
    <w:p w:rsidR="00BA45C5" w:rsidRDefault="00BA45C5" w:rsidP="00BA45C5">
      <w:pPr>
        <w:rPr>
          <w:lang w:val="de-AT"/>
        </w:rPr>
      </w:pPr>
      <w:r>
        <w:rPr>
          <w:lang w:val="de-AT"/>
        </w:rPr>
        <w:t>Woche 12:</w:t>
      </w:r>
      <w:r>
        <w:rPr>
          <w:lang w:val="de-AT"/>
        </w:rPr>
        <w:tab/>
        <w:t xml:space="preserve">Dokumentation, 3D-Ausdruck, Einreichung, Fertigstellung der Projektpräsentation </w:t>
      </w:r>
    </w:p>
    <w:p w:rsidR="00D82336" w:rsidRDefault="00616593" w:rsidP="00EE3F49">
      <w:pPr>
        <w:pStyle w:val="berschrift2"/>
        <w:rPr>
          <w:lang w:val="de-AT"/>
        </w:rPr>
      </w:pPr>
      <w:bookmarkStart w:id="6" w:name="_Toc424042328"/>
      <w:r w:rsidRPr="008C0CCD">
        <w:rPr>
          <w:lang w:val="de-AT"/>
        </w:rPr>
        <w:lastRenderedPageBreak/>
        <w:t>Projektidee</w:t>
      </w:r>
      <w:r w:rsidR="006433BC" w:rsidRPr="008C0CCD">
        <w:rPr>
          <w:lang w:val="de-AT"/>
        </w:rPr>
        <w:t>n</w:t>
      </w:r>
      <w:r w:rsidRPr="008C0CCD">
        <w:rPr>
          <w:lang w:val="de-AT"/>
        </w:rPr>
        <w:t xml:space="preserve"> für </w:t>
      </w:r>
      <w:r w:rsidR="006433BC" w:rsidRPr="008C0CCD">
        <w:rPr>
          <w:lang w:val="de-AT"/>
        </w:rPr>
        <w:t>Unter</w:t>
      </w:r>
      <w:r w:rsidR="00081215" w:rsidRPr="008C0CCD">
        <w:rPr>
          <w:lang w:val="de-AT"/>
        </w:rPr>
        <w:t>-</w:t>
      </w:r>
      <w:r w:rsidR="0015377A">
        <w:rPr>
          <w:lang w:val="de-AT"/>
        </w:rPr>
        <w:t xml:space="preserve"> </w:t>
      </w:r>
      <w:r w:rsidR="00081215" w:rsidRPr="008C0CCD">
        <w:rPr>
          <w:lang w:val="de-AT"/>
        </w:rPr>
        <w:t>und Ober</w:t>
      </w:r>
      <w:r w:rsidR="006433BC" w:rsidRPr="008C0CCD">
        <w:rPr>
          <w:lang w:val="de-AT"/>
        </w:rPr>
        <w:t>stufe</w:t>
      </w:r>
      <w:bookmarkEnd w:id="6"/>
    </w:p>
    <w:p w:rsidR="005F0E61" w:rsidRPr="008C0CCD" w:rsidRDefault="005F0E61">
      <w:pPr>
        <w:rPr>
          <w:b/>
          <w:lang w:val="de-AT"/>
        </w:rPr>
      </w:pPr>
    </w:p>
    <w:p w:rsidR="006433BC" w:rsidRDefault="00081215" w:rsidP="00081215">
      <w:pPr>
        <w:pStyle w:val="Listenabsatz"/>
        <w:numPr>
          <w:ilvl w:val="0"/>
          <w:numId w:val="4"/>
        </w:numPr>
        <w:rPr>
          <w:lang w:val="de-AT"/>
        </w:rPr>
      </w:pPr>
      <w:r>
        <w:rPr>
          <w:lang w:val="de-AT"/>
        </w:rPr>
        <w:t>Gestaltung eines Schachbretts</w:t>
      </w:r>
    </w:p>
    <w:p w:rsidR="00081215" w:rsidRDefault="00081215" w:rsidP="00081215">
      <w:pPr>
        <w:pStyle w:val="Listenabsatz"/>
        <w:numPr>
          <w:ilvl w:val="0"/>
          <w:numId w:val="4"/>
        </w:numPr>
        <w:rPr>
          <w:lang w:val="de-AT"/>
        </w:rPr>
      </w:pPr>
      <w:r>
        <w:rPr>
          <w:lang w:val="de-AT"/>
        </w:rPr>
        <w:t>Gestaltung von Brettspielen, ev. Erfindung eines eigenen Brettspiels inkl. Figuren</w:t>
      </w:r>
    </w:p>
    <w:p w:rsidR="00081215" w:rsidRDefault="00081215" w:rsidP="00081215">
      <w:pPr>
        <w:pStyle w:val="Listenabsatz"/>
        <w:numPr>
          <w:ilvl w:val="0"/>
          <w:numId w:val="4"/>
        </w:numPr>
        <w:rPr>
          <w:lang w:val="de-AT"/>
        </w:rPr>
      </w:pPr>
      <w:r>
        <w:rPr>
          <w:lang w:val="de-AT"/>
        </w:rPr>
        <w:t>Gestaltung von Schmuckgegenständen</w:t>
      </w:r>
    </w:p>
    <w:p w:rsidR="00E71038" w:rsidRDefault="00E71038" w:rsidP="00081215">
      <w:pPr>
        <w:pStyle w:val="Listenabsatz"/>
        <w:numPr>
          <w:ilvl w:val="0"/>
          <w:numId w:val="4"/>
        </w:numPr>
        <w:rPr>
          <w:lang w:val="de-AT"/>
        </w:rPr>
      </w:pPr>
      <w:r>
        <w:rPr>
          <w:lang w:val="de-AT"/>
        </w:rPr>
        <w:t>Konstruktion eines feierlich dekorierten „Festtagstisches“</w:t>
      </w:r>
    </w:p>
    <w:p w:rsidR="00BA1FCC" w:rsidRDefault="00BA1FCC" w:rsidP="00081215">
      <w:pPr>
        <w:pStyle w:val="Listenabsatz"/>
        <w:numPr>
          <w:ilvl w:val="0"/>
          <w:numId w:val="4"/>
        </w:numPr>
        <w:rPr>
          <w:lang w:val="de-AT"/>
        </w:rPr>
      </w:pPr>
      <w:r>
        <w:rPr>
          <w:lang w:val="de-AT"/>
        </w:rPr>
        <w:t>Konstruktion eines Wohnzimmers (Modellierung eines existenten oder Erfindung eines neuen Wohnzimmers) inkl. Einrichtungsgegenstände (Möbel, Beleuchtung, Dekoration,…)</w:t>
      </w:r>
    </w:p>
    <w:p w:rsidR="00475149" w:rsidRDefault="00475149" w:rsidP="00475149">
      <w:pPr>
        <w:pStyle w:val="Listenabsatz"/>
        <w:numPr>
          <w:ilvl w:val="0"/>
          <w:numId w:val="4"/>
        </w:numPr>
        <w:rPr>
          <w:lang w:val="de-AT"/>
        </w:rPr>
      </w:pPr>
      <w:r>
        <w:rPr>
          <w:lang w:val="de-AT"/>
        </w:rPr>
        <w:t>Modellierung eines eigenen Zimmers (Modellierung eines existenten oder Erfindung eines neuen eigenen Zimmers) inkl. Einrichtungsgegenstände (Schreibtisch, Bett,…)</w:t>
      </w:r>
    </w:p>
    <w:p w:rsidR="00E71038" w:rsidRDefault="00E71038" w:rsidP="00081215">
      <w:pPr>
        <w:pStyle w:val="Listenabsatz"/>
        <w:numPr>
          <w:ilvl w:val="0"/>
          <w:numId w:val="4"/>
        </w:numPr>
        <w:rPr>
          <w:lang w:val="de-AT"/>
        </w:rPr>
      </w:pPr>
      <w:r>
        <w:rPr>
          <w:lang w:val="de-AT"/>
        </w:rPr>
        <w:t>Gestaltung Sportgerätes (entweder Nachmodellierung eines vorliegenden Gerätes oder Kreation eines neu erfundenen Sportgerätes)</w:t>
      </w:r>
    </w:p>
    <w:p w:rsidR="00C82DC0" w:rsidRDefault="00C82DC0" w:rsidP="00081215">
      <w:pPr>
        <w:pStyle w:val="Listenabsatz"/>
        <w:numPr>
          <w:ilvl w:val="0"/>
          <w:numId w:val="4"/>
        </w:numPr>
        <w:rPr>
          <w:lang w:val="de-AT"/>
        </w:rPr>
      </w:pPr>
      <w:r>
        <w:rPr>
          <w:lang w:val="de-AT"/>
        </w:rPr>
        <w:t>Gestaltung eines Stadtteils (entweder Modellierung eines möglichst authentischen Modells eines existenten Stadtteils oder Gestaltung eines neu erfundenen Stadtteils)</w:t>
      </w:r>
    </w:p>
    <w:p w:rsidR="00C82DC0" w:rsidRDefault="00C82DC0" w:rsidP="00081215">
      <w:pPr>
        <w:pStyle w:val="Listenabsatz"/>
        <w:numPr>
          <w:ilvl w:val="0"/>
          <w:numId w:val="4"/>
        </w:numPr>
        <w:rPr>
          <w:lang w:val="de-AT"/>
        </w:rPr>
      </w:pPr>
      <w:r>
        <w:rPr>
          <w:lang w:val="de-AT"/>
        </w:rPr>
        <w:t>3D-Modellierung der eigenen Schule</w:t>
      </w:r>
    </w:p>
    <w:p w:rsidR="00BA1FCC" w:rsidRDefault="00BA1FCC" w:rsidP="00081215">
      <w:pPr>
        <w:pStyle w:val="Listenabsatz"/>
        <w:numPr>
          <w:ilvl w:val="0"/>
          <w:numId w:val="4"/>
        </w:numPr>
        <w:rPr>
          <w:lang w:val="de-AT"/>
        </w:rPr>
      </w:pPr>
      <w:r>
        <w:rPr>
          <w:lang w:val="de-AT"/>
        </w:rPr>
        <w:t xml:space="preserve">3D-Modellierung eines Hauses (Modellierung eines existenten Hauses oder Modellierung eines neu entworfenen Hauses oder auch Modellierung eines Anbaus eines existenten Hauses </w:t>
      </w:r>
    </w:p>
    <w:p w:rsidR="0010734D" w:rsidRDefault="0010734D" w:rsidP="00081215">
      <w:pPr>
        <w:pStyle w:val="Listenabsatz"/>
        <w:numPr>
          <w:ilvl w:val="0"/>
          <w:numId w:val="4"/>
        </w:numPr>
        <w:rPr>
          <w:lang w:val="de-AT"/>
        </w:rPr>
      </w:pPr>
      <w:r>
        <w:rPr>
          <w:lang w:val="de-AT"/>
        </w:rPr>
        <w:t>3D-Modellierung eines existenten historischen Gebäudes (Burg, Tempel,…)</w:t>
      </w:r>
    </w:p>
    <w:p w:rsidR="008536D7" w:rsidRDefault="008536D7" w:rsidP="00081215">
      <w:pPr>
        <w:pStyle w:val="Listenabsatz"/>
        <w:numPr>
          <w:ilvl w:val="0"/>
          <w:numId w:val="4"/>
        </w:numPr>
        <w:rPr>
          <w:lang w:val="de-AT"/>
        </w:rPr>
      </w:pPr>
      <w:r>
        <w:rPr>
          <w:lang w:val="de-AT"/>
        </w:rPr>
        <w:t>Modellierung eines Schichtenmodells eines Geländes; Erweiterungsmöglichkeit: Entwurf einer Brücke in dieses Gelände</w:t>
      </w:r>
    </w:p>
    <w:p w:rsidR="00DD7961" w:rsidRDefault="00D043BB" w:rsidP="00081215">
      <w:pPr>
        <w:pStyle w:val="Listenabsatz"/>
        <w:numPr>
          <w:ilvl w:val="0"/>
          <w:numId w:val="4"/>
        </w:numPr>
        <w:rPr>
          <w:lang w:val="de-AT"/>
        </w:rPr>
      </w:pPr>
      <w:r>
        <w:rPr>
          <w:lang w:val="de-AT"/>
        </w:rPr>
        <w:t xml:space="preserve">Entwurf eines Fortbewegungsmittels (Auto, Rad, Motorrad, </w:t>
      </w:r>
      <w:proofErr w:type="spellStart"/>
      <w:r>
        <w:rPr>
          <w:lang w:val="de-AT"/>
        </w:rPr>
        <w:t>Scooter</w:t>
      </w:r>
      <w:proofErr w:type="spellEnd"/>
      <w:r>
        <w:rPr>
          <w:lang w:val="de-AT"/>
        </w:rPr>
        <w:t>,…)</w:t>
      </w:r>
    </w:p>
    <w:p w:rsidR="00DD7961" w:rsidRDefault="00DD7961" w:rsidP="00081215">
      <w:pPr>
        <w:pStyle w:val="Listenabsatz"/>
        <w:numPr>
          <w:ilvl w:val="0"/>
          <w:numId w:val="4"/>
        </w:numPr>
        <w:rPr>
          <w:lang w:val="de-AT"/>
        </w:rPr>
      </w:pPr>
      <w:r>
        <w:rPr>
          <w:lang w:val="de-AT"/>
        </w:rPr>
        <w:t>Modellierung von unmöglichen Figuren (</w:t>
      </w:r>
      <w:proofErr w:type="spellStart"/>
      <w:r>
        <w:rPr>
          <w:lang w:val="de-AT"/>
        </w:rPr>
        <w:t>Impossibilies</w:t>
      </w:r>
      <w:proofErr w:type="spellEnd"/>
      <w:r>
        <w:rPr>
          <w:lang w:val="de-AT"/>
        </w:rPr>
        <w:t>)</w:t>
      </w:r>
    </w:p>
    <w:p w:rsidR="00DD7961" w:rsidRDefault="00DD7961" w:rsidP="00081215">
      <w:pPr>
        <w:pStyle w:val="Listenabsatz"/>
        <w:numPr>
          <w:ilvl w:val="0"/>
          <w:numId w:val="4"/>
        </w:numPr>
        <w:rPr>
          <w:lang w:val="de-AT"/>
        </w:rPr>
      </w:pPr>
      <w:r>
        <w:rPr>
          <w:lang w:val="de-AT"/>
        </w:rPr>
        <w:t>Entwurf eines eigenen Logos</w:t>
      </w:r>
    </w:p>
    <w:p w:rsidR="00DD7961" w:rsidRDefault="00DD7961" w:rsidP="00081215">
      <w:pPr>
        <w:pStyle w:val="Listenabsatz"/>
        <w:numPr>
          <w:ilvl w:val="0"/>
          <w:numId w:val="4"/>
        </w:numPr>
        <w:rPr>
          <w:lang w:val="de-AT"/>
        </w:rPr>
      </w:pPr>
      <w:r>
        <w:rPr>
          <w:lang w:val="de-AT"/>
        </w:rPr>
        <w:t xml:space="preserve">Entwurf eines eigenen Stempels (mit eigenem Logo bzw. Schriftzug oder </w:t>
      </w:r>
      <w:proofErr w:type="spellStart"/>
      <w:r>
        <w:rPr>
          <w:lang w:val="de-AT"/>
        </w:rPr>
        <w:t>Initialien</w:t>
      </w:r>
      <w:proofErr w:type="spellEnd"/>
      <w:r>
        <w:rPr>
          <w:lang w:val="de-AT"/>
        </w:rPr>
        <w:t>)</w:t>
      </w:r>
    </w:p>
    <w:p w:rsidR="00081215" w:rsidRPr="00081215" w:rsidRDefault="003133F4" w:rsidP="00081215">
      <w:pPr>
        <w:pStyle w:val="Listenabsatz"/>
        <w:numPr>
          <w:ilvl w:val="0"/>
          <w:numId w:val="4"/>
        </w:numPr>
        <w:rPr>
          <w:lang w:val="de-AT"/>
        </w:rPr>
      </w:pPr>
      <w:r>
        <w:rPr>
          <w:lang w:val="de-AT"/>
        </w:rPr>
        <w:t xml:space="preserve">Speziell für die Oberstufe: Modellierung mittels Anaglyohen </w:t>
      </w:r>
      <w:r w:rsidR="00DD7961">
        <w:rPr>
          <w:lang w:val="de-AT"/>
        </w:rPr>
        <w:t xml:space="preserve"> </w:t>
      </w:r>
      <w:r w:rsidR="00C82DC0">
        <w:rPr>
          <w:lang w:val="de-AT"/>
        </w:rPr>
        <w:t xml:space="preserve">   </w:t>
      </w:r>
      <w:r w:rsidR="00E71038">
        <w:rPr>
          <w:lang w:val="de-AT"/>
        </w:rPr>
        <w:t xml:space="preserve">  </w:t>
      </w:r>
    </w:p>
    <w:p w:rsidR="006433BC" w:rsidRDefault="006433BC">
      <w:pPr>
        <w:rPr>
          <w:lang w:val="de-AT"/>
        </w:rPr>
      </w:pPr>
    </w:p>
    <w:p w:rsidR="00690F5D" w:rsidRDefault="00690F5D">
      <w:pPr>
        <w:rPr>
          <w:lang w:val="de-AT"/>
        </w:rPr>
      </w:pPr>
    </w:p>
    <w:p w:rsidR="007E12F0" w:rsidRDefault="007E12F0" w:rsidP="00EE3F49">
      <w:pPr>
        <w:pStyle w:val="berschrift2"/>
        <w:rPr>
          <w:lang w:val="de-AT"/>
        </w:rPr>
      </w:pPr>
      <w:bookmarkStart w:id="7" w:name="_Toc424042329"/>
      <w:r w:rsidRPr="008C0CCD">
        <w:rPr>
          <w:lang w:val="de-AT"/>
        </w:rPr>
        <w:t>Eine weitere</w:t>
      </w:r>
      <w:r w:rsidR="000C7F16">
        <w:rPr>
          <w:lang w:val="de-AT"/>
        </w:rPr>
        <w:t xml:space="preserve"> </w:t>
      </w:r>
      <w:r w:rsidR="00EE3F49">
        <w:rPr>
          <w:lang w:val="de-AT"/>
        </w:rPr>
        <w:t>Projekti</w:t>
      </w:r>
      <w:r w:rsidR="00690F5D">
        <w:rPr>
          <w:lang w:val="de-AT"/>
        </w:rPr>
        <w:t>dee: „</w:t>
      </w:r>
      <w:r w:rsidR="000C7F16">
        <w:rPr>
          <w:lang w:val="de-AT"/>
        </w:rPr>
        <w:t xml:space="preserve">3D-Drucker </w:t>
      </w:r>
      <w:proofErr w:type="spellStart"/>
      <w:r w:rsidR="000C7F16">
        <w:rPr>
          <w:lang w:val="de-AT"/>
        </w:rPr>
        <w:t>meets</w:t>
      </w:r>
      <w:proofErr w:type="spellEnd"/>
      <w:r w:rsidR="000C7F16">
        <w:rPr>
          <w:lang w:val="de-AT"/>
        </w:rPr>
        <w:t xml:space="preserve"> Modellierwettbewerb</w:t>
      </w:r>
      <w:r w:rsidR="00690F5D">
        <w:rPr>
          <w:lang w:val="de-AT"/>
        </w:rPr>
        <w:t>“</w:t>
      </w:r>
      <w:bookmarkEnd w:id="7"/>
    </w:p>
    <w:p w:rsidR="005F0E61" w:rsidRPr="008C0CCD" w:rsidRDefault="005F0E61">
      <w:pPr>
        <w:rPr>
          <w:b/>
          <w:lang w:val="de-AT"/>
        </w:rPr>
      </w:pPr>
    </w:p>
    <w:p w:rsidR="00CA18A2" w:rsidRDefault="007E12F0" w:rsidP="00CA18A2">
      <w:pPr>
        <w:rPr>
          <w:lang w:val="de-AT"/>
        </w:rPr>
      </w:pPr>
      <w:r>
        <w:rPr>
          <w:lang w:val="de-AT"/>
        </w:rPr>
        <w:t>Alljährlich findet der österreichweite Modellierwettbewerb statt</w:t>
      </w:r>
      <w:r w:rsidR="00DA411A">
        <w:rPr>
          <w:lang w:val="de-AT"/>
        </w:rPr>
        <w:t>. In fünf Kategorien (</w:t>
      </w:r>
      <w:r w:rsidR="00CA18A2">
        <w:rPr>
          <w:lang w:val="de-AT"/>
        </w:rPr>
        <w:t xml:space="preserve">(1) </w:t>
      </w:r>
      <w:r w:rsidR="00CA18A2" w:rsidRPr="00CA18A2">
        <w:rPr>
          <w:lang w:val="de-AT"/>
        </w:rPr>
        <w:t xml:space="preserve">Sekundarstufe 1 </w:t>
      </w:r>
      <w:r w:rsidR="00CA18A2">
        <w:rPr>
          <w:lang w:val="de-AT"/>
        </w:rPr>
        <w:t>–</w:t>
      </w:r>
      <w:r w:rsidR="00CA18A2" w:rsidRPr="00CA18A2">
        <w:rPr>
          <w:lang w:val="de-AT"/>
        </w:rPr>
        <w:t xml:space="preserve"> Hauptschule/AHS-Unterstufe</w:t>
      </w:r>
      <w:r w:rsidR="00CA18A2">
        <w:rPr>
          <w:lang w:val="de-AT"/>
        </w:rPr>
        <w:t xml:space="preserve">; (2) </w:t>
      </w:r>
      <w:r w:rsidR="00CA18A2" w:rsidRPr="00CA18A2">
        <w:rPr>
          <w:lang w:val="de-AT"/>
        </w:rPr>
        <w:t>Sekundarstufe 2 - AHS-Oberstufe</w:t>
      </w:r>
      <w:r w:rsidR="00CA18A2">
        <w:rPr>
          <w:lang w:val="de-AT"/>
        </w:rPr>
        <w:t>; (3) Sekundarstufe 2</w:t>
      </w:r>
      <w:r w:rsidR="00CA18A2" w:rsidRPr="00CA18A2">
        <w:rPr>
          <w:lang w:val="de-AT"/>
        </w:rPr>
        <w:t xml:space="preserve"> </w:t>
      </w:r>
      <w:r w:rsidR="00CA18A2">
        <w:rPr>
          <w:lang w:val="de-AT"/>
        </w:rPr>
        <w:t xml:space="preserve">– BHS, (4) </w:t>
      </w:r>
      <w:r w:rsidR="00CA18A2" w:rsidRPr="00CA18A2">
        <w:rPr>
          <w:lang w:val="de-AT"/>
        </w:rPr>
        <w:t>Sekundarstufe 2 - didaktische Software (GAM, CAD3D)</w:t>
      </w:r>
      <w:r w:rsidR="00CA18A2">
        <w:rPr>
          <w:lang w:val="de-AT"/>
        </w:rPr>
        <w:t xml:space="preserve"> und (5) </w:t>
      </w:r>
      <w:r w:rsidR="00CA18A2" w:rsidRPr="00CA18A2">
        <w:rPr>
          <w:lang w:val="de-AT"/>
        </w:rPr>
        <w:t>Volksschule</w:t>
      </w:r>
      <w:r w:rsidR="00CA18A2">
        <w:rPr>
          <w:lang w:val="de-AT"/>
        </w:rPr>
        <w:t>) können SchülerInnen zu einem vorgegeben Themenfeld Geometrie-Projekte</w:t>
      </w:r>
      <w:r w:rsidR="00FE67CD">
        <w:rPr>
          <w:lang w:val="de-AT"/>
        </w:rPr>
        <w:t>, welche mit einer 3D-CAD-Software erstellt wurden,</w:t>
      </w:r>
      <w:r w:rsidR="00CA18A2">
        <w:rPr>
          <w:lang w:val="de-AT"/>
        </w:rPr>
        <w:t xml:space="preserve"> einreichen. Der Einreichschluss ist jeweils im April und ist konkret unter</w:t>
      </w:r>
      <w:r w:rsidR="00DA411A">
        <w:rPr>
          <w:lang w:val="de-AT"/>
        </w:rPr>
        <w:t xml:space="preserve"> </w:t>
      </w:r>
      <w:hyperlink r:id="rId16" w:history="1">
        <w:r w:rsidR="00DA411A" w:rsidRPr="00784038">
          <w:rPr>
            <w:rStyle w:val="Hyperlink"/>
            <w:lang w:val="de-AT"/>
          </w:rPr>
          <w:t>http://modellierwettbewerb.schule.at/</w:t>
        </w:r>
      </w:hyperlink>
      <w:r w:rsidR="00DA411A">
        <w:rPr>
          <w:lang w:val="de-AT"/>
        </w:rPr>
        <w:t xml:space="preserve"> </w:t>
      </w:r>
      <w:r w:rsidR="00CA18A2">
        <w:rPr>
          <w:lang w:val="de-AT"/>
        </w:rPr>
        <w:t xml:space="preserve">angegeben. Unter </w:t>
      </w:r>
      <w:hyperlink r:id="rId17" w:history="1">
        <w:r w:rsidR="00CA18A2" w:rsidRPr="00784038">
          <w:rPr>
            <w:rStyle w:val="Hyperlink"/>
            <w:lang w:val="de-AT"/>
          </w:rPr>
          <w:t>http://modellierwettbewerb.schule.at/</w:t>
        </w:r>
      </w:hyperlink>
      <w:r w:rsidR="00CA18A2">
        <w:rPr>
          <w:lang w:val="de-AT"/>
        </w:rPr>
        <w:t xml:space="preserve">  können </w:t>
      </w:r>
      <w:r w:rsidR="00044F97">
        <w:rPr>
          <w:lang w:val="de-AT"/>
        </w:rPr>
        <w:t>zudem weitere</w:t>
      </w:r>
      <w:r w:rsidR="00CA18A2">
        <w:rPr>
          <w:lang w:val="de-AT"/>
        </w:rPr>
        <w:t xml:space="preserve"> Detailinformationen zum Wettbewerb (</w:t>
      </w:r>
      <w:proofErr w:type="spellStart"/>
      <w:r w:rsidR="00CA18A2">
        <w:rPr>
          <w:lang w:val="de-AT"/>
        </w:rPr>
        <w:t>SiegerInnen</w:t>
      </w:r>
      <w:proofErr w:type="spellEnd"/>
      <w:r w:rsidR="00CA18A2">
        <w:rPr>
          <w:lang w:val="de-AT"/>
        </w:rPr>
        <w:t xml:space="preserve"> der vergangenen Jahre, Galerie </w:t>
      </w:r>
      <w:proofErr w:type="spellStart"/>
      <w:r w:rsidR="00CA18A2">
        <w:rPr>
          <w:lang w:val="de-AT"/>
        </w:rPr>
        <w:t>uvm</w:t>
      </w:r>
      <w:proofErr w:type="spellEnd"/>
      <w:r w:rsidR="00CA18A2">
        <w:rPr>
          <w:lang w:val="de-AT"/>
        </w:rPr>
        <w:t>) entnommen werden.</w:t>
      </w:r>
    </w:p>
    <w:p w:rsidR="00DA411A" w:rsidRDefault="00DA411A" w:rsidP="00CA18A2">
      <w:pPr>
        <w:rPr>
          <w:lang w:val="de-AT"/>
        </w:rPr>
      </w:pPr>
    </w:p>
    <w:p w:rsidR="00B268A4" w:rsidRDefault="00180677" w:rsidP="00CA18A2">
      <w:pPr>
        <w:rPr>
          <w:lang w:val="de-AT"/>
        </w:rPr>
      </w:pPr>
      <w:r>
        <w:rPr>
          <w:lang w:val="de-AT"/>
        </w:rPr>
        <w:t>Eine</w:t>
      </w:r>
      <w:r w:rsidR="00FC5B56">
        <w:rPr>
          <w:lang w:val="de-AT"/>
        </w:rPr>
        <w:t xml:space="preserve"> inhaltliche Zusammenführung</w:t>
      </w:r>
      <w:r>
        <w:rPr>
          <w:lang w:val="de-AT"/>
        </w:rPr>
        <w:t xml:space="preserve"> der Arbeit mit dem 3D-Drucker und an einem Projekt für den österreichweiten Modellierwettbewerb bietet</w:t>
      </w:r>
      <w:r w:rsidR="00423C52">
        <w:rPr>
          <w:lang w:val="de-AT"/>
        </w:rPr>
        <w:t xml:space="preserve"> sich ideal an. SchülerInnen, die mit einer 3D-CAD-Stoftware an einem Projekt für den österreichischen Modellierwettbewerb arbeiten, könnten das </w:t>
      </w:r>
      <w:r w:rsidR="00D700ED">
        <w:rPr>
          <w:lang w:val="de-AT"/>
        </w:rPr>
        <w:t xml:space="preserve">eingereichte Projekt mit einem 3D-Drucker ausdrucken, wodurch die Projekteinreichung bei etwaigen Präsentationen in der Klasse, bei der Landessiegerehrung oder bei der Bundessiegerehrung eine deutliche Aufwertung erfahren würden. </w:t>
      </w:r>
      <w:r w:rsidR="000456D7">
        <w:rPr>
          <w:lang w:val="de-AT"/>
        </w:rPr>
        <w:t xml:space="preserve">Selbst bei der Einreichung zum Modellierwettbewerb könnten bereits Fotos des 3D-Ausrucks mitgeschickt werden. </w:t>
      </w:r>
      <w:r w:rsidR="00D700ED">
        <w:rPr>
          <w:lang w:val="de-AT"/>
        </w:rPr>
        <w:t xml:space="preserve">   </w:t>
      </w:r>
      <w:r w:rsidR="00423C52">
        <w:rPr>
          <w:lang w:val="de-AT"/>
        </w:rPr>
        <w:t xml:space="preserve">  </w:t>
      </w:r>
      <w:r>
        <w:rPr>
          <w:lang w:val="de-AT"/>
        </w:rPr>
        <w:t xml:space="preserve">  </w:t>
      </w:r>
    </w:p>
    <w:p w:rsidR="006433BC" w:rsidRDefault="007E12F0">
      <w:pPr>
        <w:rPr>
          <w:lang w:val="de-AT"/>
        </w:rPr>
      </w:pPr>
      <w:r>
        <w:rPr>
          <w:lang w:val="de-AT"/>
        </w:rPr>
        <w:t xml:space="preserve">    </w:t>
      </w:r>
    </w:p>
    <w:p w:rsidR="00690F5D" w:rsidRDefault="00690F5D">
      <w:pPr>
        <w:rPr>
          <w:lang w:val="de-AT"/>
        </w:rPr>
      </w:pPr>
    </w:p>
    <w:p w:rsidR="00656B74" w:rsidRDefault="00D4720C" w:rsidP="00656B74">
      <w:pPr>
        <w:pStyle w:val="berschrift2"/>
        <w:rPr>
          <w:lang w:val="de-AT"/>
        </w:rPr>
      </w:pPr>
      <w:bookmarkStart w:id="8" w:name="_Toc424042330"/>
      <w:r>
        <w:rPr>
          <w:lang w:val="de-AT"/>
        </w:rPr>
        <w:lastRenderedPageBreak/>
        <w:t xml:space="preserve">Beispiele für Projektrealisierungen mit dem 3D-Drucker </w:t>
      </w:r>
      <w:r w:rsidR="0086327E">
        <w:rPr>
          <w:lang w:val="de-AT"/>
        </w:rPr>
        <w:t>und fächerübergreifende Projekte</w:t>
      </w:r>
      <w:bookmarkEnd w:id="8"/>
      <w:r w:rsidR="0086327E">
        <w:rPr>
          <w:lang w:val="de-AT"/>
        </w:rPr>
        <w:t xml:space="preserve"> </w:t>
      </w:r>
    </w:p>
    <w:p w:rsidR="00656B74" w:rsidRDefault="00656B74">
      <w:pPr>
        <w:rPr>
          <w:lang w:val="de-AT"/>
        </w:rPr>
      </w:pPr>
    </w:p>
    <w:p w:rsidR="00D4720C" w:rsidRDefault="00656B74">
      <w:pPr>
        <w:rPr>
          <w:lang w:val="de-AT"/>
        </w:rPr>
      </w:pPr>
      <w:r>
        <w:rPr>
          <w:lang w:val="de-AT"/>
        </w:rPr>
        <w:t xml:space="preserve">Beispiele für Projektrealisierungen mit dem 3D-Drucker </w:t>
      </w:r>
      <w:r w:rsidR="00D4720C">
        <w:rPr>
          <w:lang w:val="de-AT"/>
        </w:rPr>
        <w:t>können der nachstehenden Fotogalerie entnommen werden.</w:t>
      </w:r>
    </w:p>
    <w:p w:rsidR="00D82336" w:rsidRDefault="00D4720C">
      <w:pPr>
        <w:rPr>
          <w:lang w:val="de-AT"/>
        </w:rPr>
      </w:pPr>
      <w:r>
        <w:rPr>
          <w:lang w:val="de-AT"/>
        </w:rPr>
        <w:t xml:space="preserve"> </w:t>
      </w:r>
    </w:p>
    <w:p w:rsidR="00D82336" w:rsidRDefault="00D82336" w:rsidP="0086327E">
      <w:pPr>
        <w:jc w:val="center"/>
        <w:rPr>
          <w:lang w:val="de-AT"/>
        </w:rPr>
      </w:pPr>
      <w:r>
        <w:rPr>
          <w:rFonts w:ascii="Trebuchet MS" w:hAnsi="Trebuchet MS"/>
          <w:noProof/>
          <w:color w:val="4D4D4D"/>
          <w:sz w:val="18"/>
          <w:szCs w:val="18"/>
          <w:lang w:val="de-AT" w:eastAsia="de-AT"/>
        </w:rPr>
        <w:drawing>
          <wp:inline distT="0" distB="0" distL="0" distR="0" wp14:anchorId="4323D077" wp14:editId="5001424A">
            <wp:extent cx="5022879" cy="3324225"/>
            <wp:effectExtent l="0" t="0" r="6350" b="0"/>
            <wp:docPr id="2" name="Grafik 2" descr="http://3.bp.blogspot.com/-EeQPSFxXFi0/UPmzBPtW26I/AAAAAAAAPZk/bTKAqzOYhJI/s1600/DSC_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EeQPSFxXFi0/UPmzBPtW26I/AAAAAAAAPZk/bTKAqzOYhJI/s1600/DSC_75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6228" cy="3326441"/>
                    </a:xfrm>
                    <a:prstGeom prst="rect">
                      <a:avLst/>
                    </a:prstGeom>
                    <a:noFill/>
                    <a:ln>
                      <a:noFill/>
                    </a:ln>
                  </pic:spPr>
                </pic:pic>
              </a:graphicData>
            </a:graphic>
          </wp:inline>
        </w:drawing>
      </w:r>
    </w:p>
    <w:p w:rsidR="00690F5D" w:rsidRDefault="00690F5D">
      <w:pPr>
        <w:rPr>
          <w:lang w:val="de-AT"/>
        </w:rPr>
      </w:pPr>
    </w:p>
    <w:p w:rsidR="009C30BD" w:rsidRDefault="000D57B2">
      <w:pPr>
        <w:rPr>
          <w:lang w:val="de-AT"/>
        </w:rPr>
      </w:pPr>
      <w:r>
        <w:rPr>
          <w:lang w:val="de-AT"/>
        </w:rPr>
        <w:t>GZ</w:t>
      </w:r>
      <w:r w:rsidR="00430BB9">
        <w:rPr>
          <w:lang w:val="de-AT"/>
        </w:rPr>
        <w:t xml:space="preserve">: </w:t>
      </w:r>
      <w:r w:rsidR="00430BB9">
        <w:rPr>
          <w:lang w:val="de-AT"/>
        </w:rPr>
        <w:tab/>
      </w:r>
      <w:r>
        <w:rPr>
          <w:lang w:val="de-AT"/>
        </w:rPr>
        <w:t>Konstruktion und Druck</w:t>
      </w:r>
    </w:p>
    <w:p w:rsidR="000D57B2" w:rsidRDefault="00430BB9">
      <w:pPr>
        <w:rPr>
          <w:lang w:val="de-AT"/>
        </w:rPr>
      </w:pPr>
      <w:r>
        <w:rPr>
          <w:lang w:val="de-AT"/>
        </w:rPr>
        <w:t xml:space="preserve">TEW: </w:t>
      </w:r>
      <w:r>
        <w:rPr>
          <w:lang w:val="de-AT"/>
        </w:rPr>
        <w:tab/>
      </w:r>
      <w:r w:rsidR="000D57B2">
        <w:rPr>
          <w:lang w:val="de-AT"/>
        </w:rPr>
        <w:t xml:space="preserve">Bauteile, Karosserie, Zahnräder, Gehäuse, </w:t>
      </w:r>
    </w:p>
    <w:p w:rsidR="000D57B2" w:rsidRDefault="00430BB9">
      <w:pPr>
        <w:rPr>
          <w:lang w:val="de-AT"/>
        </w:rPr>
      </w:pPr>
      <w:r>
        <w:rPr>
          <w:lang w:val="de-AT"/>
        </w:rPr>
        <w:t xml:space="preserve">BE: </w:t>
      </w:r>
      <w:r>
        <w:rPr>
          <w:lang w:val="de-AT"/>
        </w:rPr>
        <w:tab/>
      </w:r>
      <w:r w:rsidR="000D57B2">
        <w:rPr>
          <w:lang w:val="de-AT"/>
        </w:rPr>
        <w:t>Architektur, 3D Kunstwerke – Plastik</w:t>
      </w:r>
    </w:p>
    <w:p w:rsidR="000D57B2" w:rsidRDefault="00430BB9">
      <w:pPr>
        <w:rPr>
          <w:lang w:val="de-AT"/>
        </w:rPr>
      </w:pPr>
      <w:r>
        <w:rPr>
          <w:lang w:val="de-AT"/>
        </w:rPr>
        <w:t>Physik:</w:t>
      </w:r>
      <w:r>
        <w:rPr>
          <w:lang w:val="de-AT"/>
        </w:rPr>
        <w:tab/>
      </w:r>
      <w:r w:rsidR="000D57B2">
        <w:rPr>
          <w:lang w:val="de-AT"/>
        </w:rPr>
        <w:t>Mechanik mit Berechnungen</w:t>
      </w:r>
      <w:r w:rsidR="00D82336">
        <w:rPr>
          <w:lang w:val="de-AT"/>
        </w:rPr>
        <w:t xml:space="preserve">, Getriebe, Lenkung, </w:t>
      </w:r>
    </w:p>
    <w:p w:rsidR="000D57B2" w:rsidRDefault="00430BB9">
      <w:pPr>
        <w:rPr>
          <w:lang w:val="de-AT"/>
        </w:rPr>
      </w:pPr>
      <w:r>
        <w:rPr>
          <w:lang w:val="de-AT"/>
        </w:rPr>
        <w:t xml:space="preserve">GSK: </w:t>
      </w:r>
      <w:r>
        <w:rPr>
          <w:lang w:val="de-AT"/>
        </w:rPr>
        <w:tab/>
        <w:t xml:space="preserve">Burg, </w:t>
      </w:r>
      <w:r w:rsidR="000D57B2">
        <w:rPr>
          <w:lang w:val="de-AT"/>
        </w:rPr>
        <w:t>Hist. Bedeutende Personen</w:t>
      </w:r>
    </w:p>
    <w:p w:rsidR="000D57B2" w:rsidRDefault="000D57B2">
      <w:pPr>
        <w:rPr>
          <w:lang w:val="de-AT"/>
        </w:rPr>
      </w:pPr>
      <w:r>
        <w:rPr>
          <w:lang w:val="de-AT"/>
        </w:rPr>
        <w:t xml:space="preserve">M: </w:t>
      </w:r>
      <w:r w:rsidR="00430BB9">
        <w:rPr>
          <w:lang w:val="de-AT"/>
        </w:rPr>
        <w:tab/>
      </w:r>
      <w:r>
        <w:rPr>
          <w:lang w:val="de-AT"/>
        </w:rPr>
        <w:t>Funktionen drucken</w:t>
      </w:r>
    </w:p>
    <w:p w:rsidR="000D57B2" w:rsidRDefault="000D57B2" w:rsidP="00430BB9">
      <w:pPr>
        <w:ind w:firstLine="708"/>
        <w:rPr>
          <w:lang w:val="de-AT"/>
        </w:rPr>
      </w:pPr>
      <w:r>
        <w:rPr>
          <w:lang w:val="de-AT"/>
        </w:rPr>
        <w:t>Spielsteine drucken</w:t>
      </w:r>
    </w:p>
    <w:p w:rsidR="000D57B2" w:rsidRDefault="000D57B2">
      <w:pPr>
        <w:rPr>
          <w:lang w:val="de-AT"/>
        </w:rPr>
      </w:pPr>
      <w:r>
        <w:rPr>
          <w:lang w:val="de-AT"/>
        </w:rPr>
        <w:t xml:space="preserve">CH: </w:t>
      </w:r>
      <w:r w:rsidR="00430BB9">
        <w:rPr>
          <w:lang w:val="de-AT"/>
        </w:rPr>
        <w:tab/>
      </w:r>
      <w:r>
        <w:rPr>
          <w:lang w:val="de-AT"/>
        </w:rPr>
        <w:t>Atommodelle, Moleküle</w:t>
      </w:r>
    </w:p>
    <w:p w:rsidR="000D57B2" w:rsidRDefault="00430BB9">
      <w:pPr>
        <w:rPr>
          <w:lang w:val="de-AT"/>
        </w:rPr>
      </w:pPr>
      <w:r>
        <w:rPr>
          <w:lang w:val="de-AT"/>
        </w:rPr>
        <w:t xml:space="preserve">GWK: </w:t>
      </w:r>
      <w:r>
        <w:rPr>
          <w:lang w:val="de-AT"/>
        </w:rPr>
        <w:tab/>
      </w:r>
      <w:r w:rsidR="000D57B2">
        <w:rPr>
          <w:lang w:val="de-AT"/>
        </w:rPr>
        <w:t>Höhenschichtlinien – Geländemodelle</w:t>
      </w:r>
    </w:p>
    <w:p w:rsidR="00D3561F" w:rsidRDefault="00D3561F">
      <w:pPr>
        <w:rPr>
          <w:lang w:val="de-AT"/>
        </w:rPr>
      </w:pPr>
    </w:p>
    <w:p w:rsidR="00D3561F" w:rsidRDefault="00D3561F" w:rsidP="00D3561F">
      <w:pPr>
        <w:jc w:val="center"/>
        <w:rPr>
          <w:lang w:val="de-AT"/>
        </w:rPr>
      </w:pPr>
      <w:r>
        <w:rPr>
          <w:noProof/>
          <w:lang w:val="de-AT" w:eastAsia="de-AT"/>
        </w:rPr>
        <w:drawing>
          <wp:inline distT="0" distB="0" distL="0" distR="0" wp14:anchorId="1E1987F3" wp14:editId="548125D4">
            <wp:extent cx="2733675" cy="14287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33675" cy="1428750"/>
                    </a:xfrm>
                    <a:prstGeom prst="rect">
                      <a:avLst/>
                    </a:prstGeom>
                  </pic:spPr>
                </pic:pic>
              </a:graphicData>
            </a:graphic>
          </wp:inline>
        </w:drawing>
      </w:r>
      <w:r>
        <w:rPr>
          <w:noProof/>
          <w:lang w:val="de-AT" w:eastAsia="de-AT"/>
        </w:rPr>
        <w:drawing>
          <wp:inline distT="0" distB="0" distL="0" distR="0" wp14:anchorId="0B7A6AFA" wp14:editId="7266C17F">
            <wp:extent cx="2362200" cy="17621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62200" cy="1762125"/>
                    </a:xfrm>
                    <a:prstGeom prst="rect">
                      <a:avLst/>
                    </a:prstGeom>
                  </pic:spPr>
                </pic:pic>
              </a:graphicData>
            </a:graphic>
          </wp:inline>
        </w:drawing>
      </w:r>
    </w:p>
    <w:p w:rsidR="000D57B2" w:rsidRDefault="000D57B2">
      <w:pPr>
        <w:rPr>
          <w:lang w:val="de-AT"/>
        </w:rPr>
      </w:pPr>
    </w:p>
    <w:p w:rsidR="00A14120" w:rsidRDefault="00A14120">
      <w:pPr>
        <w:rPr>
          <w:lang w:val="de-AT"/>
        </w:rPr>
      </w:pPr>
    </w:p>
    <w:p w:rsidR="00A14120" w:rsidRDefault="00A14120">
      <w:pPr>
        <w:rPr>
          <w:lang w:val="de-AT"/>
        </w:rPr>
      </w:pPr>
    </w:p>
    <w:p w:rsidR="00A14120" w:rsidRDefault="00A14120">
      <w:pPr>
        <w:rPr>
          <w:lang w:val="de-AT"/>
        </w:rPr>
      </w:pPr>
    </w:p>
    <w:p w:rsidR="00A14120" w:rsidRDefault="00A14120">
      <w:pPr>
        <w:rPr>
          <w:lang w:val="de-AT"/>
        </w:rPr>
      </w:pPr>
    </w:p>
    <w:p w:rsidR="009C30BD" w:rsidRDefault="009C30BD" w:rsidP="003974F7">
      <w:pPr>
        <w:pStyle w:val="berschrift1"/>
        <w:rPr>
          <w:lang w:val="de-AT"/>
        </w:rPr>
      </w:pPr>
      <w:bookmarkStart w:id="9" w:name="_Toc424042331"/>
      <w:r>
        <w:rPr>
          <w:lang w:val="de-AT"/>
        </w:rPr>
        <w:lastRenderedPageBreak/>
        <w:t xml:space="preserve">Einsatz der </w:t>
      </w:r>
      <w:r w:rsidR="000E722C">
        <w:rPr>
          <w:lang w:val="de-AT"/>
        </w:rPr>
        <w:t>3D-</w:t>
      </w:r>
      <w:r>
        <w:rPr>
          <w:lang w:val="de-AT"/>
        </w:rPr>
        <w:t>Drucker</w:t>
      </w:r>
      <w:r w:rsidR="000E722C">
        <w:rPr>
          <w:lang w:val="de-AT"/>
        </w:rPr>
        <w:t>s</w:t>
      </w:r>
      <w:r>
        <w:rPr>
          <w:lang w:val="de-AT"/>
        </w:rPr>
        <w:t xml:space="preserve"> in den NMS</w:t>
      </w:r>
      <w:bookmarkEnd w:id="9"/>
    </w:p>
    <w:p w:rsidR="000E07ED" w:rsidRDefault="000E07ED" w:rsidP="000E07ED">
      <w:pPr>
        <w:rPr>
          <w:lang w:val="de-AT"/>
        </w:rPr>
      </w:pPr>
      <w:r>
        <w:rPr>
          <w:lang w:val="de-AT"/>
        </w:rPr>
        <w:t xml:space="preserve">Für die Vorbereitungen auf den Einsatz des 3D-Druckers werden 12 Wochen kalkuliert. Das sollte ziemlich genau die Wochenstundenanzahl sein, die tatsächlich im Wintersemester einer Klasse in einem einstündigen Gegenstand (hier: Geometrisches Zeichnen) zur Verfügung steht. </w:t>
      </w:r>
    </w:p>
    <w:p w:rsidR="000E07ED" w:rsidRDefault="000E07ED" w:rsidP="000E07ED">
      <w:pPr>
        <w:rPr>
          <w:lang w:val="de-AT"/>
        </w:rPr>
      </w:pPr>
    </w:p>
    <w:p w:rsidR="000E07ED" w:rsidRDefault="000E07ED" w:rsidP="000E07ED">
      <w:pPr>
        <w:rPr>
          <w:lang w:val="de-AT"/>
        </w:rPr>
      </w:pPr>
      <w:r>
        <w:rPr>
          <w:lang w:val="de-AT"/>
        </w:rPr>
        <w:t>Zwei mögliche inhaltlich aufbauende Abfolgen der 12 Wochen werden unten beispielhaft skizziert.</w:t>
      </w:r>
    </w:p>
    <w:p w:rsidR="000E07ED" w:rsidRDefault="000E07ED" w:rsidP="000E07ED">
      <w:pPr>
        <w:rPr>
          <w:lang w:val="de-AT"/>
        </w:rPr>
      </w:pPr>
    </w:p>
    <w:p w:rsidR="000E07ED" w:rsidRDefault="000E07ED" w:rsidP="000E07ED">
      <w:pPr>
        <w:rPr>
          <w:lang w:val="de-AT"/>
        </w:rPr>
      </w:pPr>
      <w:r>
        <w:rPr>
          <w:lang w:val="de-AT"/>
        </w:rPr>
        <w:t>Der Unterschied bei den beiden Planungen besteht im verschiedenartigen Einsatz von 3D-CAD-Softwareprodukten. Bei der ersten Planung wird eine didaktische 3D-CAD-Software (</w:t>
      </w:r>
      <w:proofErr w:type="spellStart"/>
      <w:r>
        <w:rPr>
          <w:lang w:val="de-AT"/>
        </w:rPr>
        <w:t>SketchUp</w:t>
      </w:r>
      <w:proofErr w:type="spellEnd"/>
      <w:r>
        <w:rPr>
          <w:lang w:val="de-AT"/>
        </w:rPr>
        <w:t>) verwendet. Bei der zweiten Planung kommt eine professionelle 3D-CAD-Software (MicroStation) zum Einsatz.</w:t>
      </w:r>
    </w:p>
    <w:p w:rsidR="000E07ED" w:rsidRDefault="000E07ED" w:rsidP="000E07ED">
      <w:pPr>
        <w:rPr>
          <w:lang w:val="de-AT"/>
        </w:rPr>
      </w:pPr>
    </w:p>
    <w:p w:rsidR="000E07ED" w:rsidRDefault="000E07ED" w:rsidP="000E07ED">
      <w:pPr>
        <w:pStyle w:val="berschrift2"/>
        <w:rPr>
          <w:lang w:val="de-AT"/>
        </w:rPr>
      </w:pPr>
      <w:bookmarkStart w:id="10" w:name="_Toc424042332"/>
      <w:r>
        <w:rPr>
          <w:lang w:val="de-AT"/>
        </w:rPr>
        <w:t>Skizzenhafte Planung 1 – didaktische 3D-CAD-Software (</w:t>
      </w:r>
      <w:proofErr w:type="spellStart"/>
      <w:r>
        <w:rPr>
          <w:lang w:val="de-AT"/>
        </w:rPr>
        <w:t>SketchUp</w:t>
      </w:r>
      <w:proofErr w:type="spellEnd"/>
      <w:r>
        <w:rPr>
          <w:lang w:val="de-AT"/>
        </w:rPr>
        <w:t>)</w:t>
      </w:r>
      <w:bookmarkEnd w:id="10"/>
    </w:p>
    <w:p w:rsidR="000E07ED" w:rsidRDefault="000E07ED" w:rsidP="000E07ED">
      <w:pPr>
        <w:rPr>
          <w:lang w:val="de-AT"/>
        </w:rPr>
      </w:pPr>
      <w:r>
        <w:rPr>
          <w:lang w:val="de-AT"/>
        </w:rPr>
        <w:t xml:space="preserve"> </w:t>
      </w:r>
    </w:p>
    <w:p w:rsidR="000E07ED" w:rsidRDefault="000E07ED" w:rsidP="000E07ED">
      <w:pPr>
        <w:rPr>
          <w:lang w:val="de-AT"/>
        </w:rPr>
      </w:pPr>
      <w:r>
        <w:rPr>
          <w:lang w:val="de-AT"/>
        </w:rPr>
        <w:t xml:space="preserve">Woche 1: </w:t>
      </w:r>
      <w:r>
        <w:rPr>
          <w:lang w:val="de-AT"/>
        </w:rPr>
        <w:tab/>
        <w:t xml:space="preserve">Einführung in </w:t>
      </w:r>
      <w:proofErr w:type="spellStart"/>
      <w:r w:rsidRPr="00A53021">
        <w:rPr>
          <w:lang w:val="de-AT"/>
        </w:rPr>
        <w:t>SketchUp</w:t>
      </w:r>
      <w:proofErr w:type="spellEnd"/>
      <w:r>
        <w:rPr>
          <w:lang w:val="de-AT"/>
        </w:rPr>
        <w:t xml:space="preserve"> </w:t>
      </w:r>
    </w:p>
    <w:p w:rsidR="000E07ED" w:rsidRDefault="000E07ED" w:rsidP="000E07ED">
      <w:pPr>
        <w:rPr>
          <w:lang w:val="de-AT"/>
        </w:rPr>
      </w:pPr>
      <w:r>
        <w:rPr>
          <w:lang w:val="de-AT"/>
        </w:rPr>
        <w:t>Woche 2:</w:t>
      </w:r>
      <w:r>
        <w:rPr>
          <w:lang w:val="de-AT"/>
        </w:rPr>
        <w:tab/>
        <w:t xml:space="preserve">2D-Grundobjekte (ebene Objekte) erstellen und Raumtransformationen durchführen </w:t>
      </w:r>
    </w:p>
    <w:p w:rsidR="000E07ED" w:rsidRDefault="000E07ED" w:rsidP="000E07ED">
      <w:pPr>
        <w:rPr>
          <w:lang w:val="de-AT"/>
        </w:rPr>
      </w:pPr>
      <w:r>
        <w:rPr>
          <w:lang w:val="de-AT"/>
        </w:rPr>
        <w:t>Woche 3:</w:t>
      </w:r>
      <w:r>
        <w:rPr>
          <w:lang w:val="de-AT"/>
        </w:rPr>
        <w:tab/>
        <w:t xml:space="preserve">3D-Grundobjekte (Raumobjekte) erstellen und Raumtransformationen durchführen </w:t>
      </w:r>
    </w:p>
    <w:p w:rsidR="000E07ED" w:rsidRDefault="000E07ED" w:rsidP="000E07ED">
      <w:pPr>
        <w:rPr>
          <w:lang w:val="de-AT"/>
        </w:rPr>
      </w:pPr>
      <w:r>
        <w:rPr>
          <w:lang w:val="de-AT"/>
        </w:rPr>
        <w:t xml:space="preserve">Woche 4: </w:t>
      </w:r>
      <w:r>
        <w:rPr>
          <w:lang w:val="de-AT"/>
        </w:rPr>
        <w:tab/>
        <w:t xml:space="preserve">Bemaßte Raumobjekte generieren </w:t>
      </w:r>
    </w:p>
    <w:p w:rsidR="000E07ED" w:rsidRDefault="000E07ED" w:rsidP="000E07ED">
      <w:pPr>
        <w:ind w:left="1410" w:hanging="1410"/>
        <w:rPr>
          <w:lang w:val="de-AT"/>
        </w:rPr>
      </w:pPr>
      <w:r>
        <w:rPr>
          <w:lang w:val="de-AT"/>
        </w:rPr>
        <w:t>Woche 5:</w:t>
      </w:r>
      <w:r>
        <w:rPr>
          <w:lang w:val="de-AT"/>
        </w:rPr>
        <w:tab/>
        <w:t xml:space="preserve">Zusammengesetze Raumobjekte (Walmdach, </w:t>
      </w:r>
      <w:proofErr w:type="spellStart"/>
      <w:r>
        <w:rPr>
          <w:lang w:val="de-AT"/>
        </w:rPr>
        <w:t>Tschupikwürfel</w:t>
      </w:r>
      <w:proofErr w:type="spellEnd"/>
      <w:r>
        <w:rPr>
          <w:lang w:val="de-AT"/>
        </w:rPr>
        <w:t xml:space="preserve">, Häuser mit Anbau, Turmdächer,…) erstellen </w:t>
      </w:r>
    </w:p>
    <w:p w:rsidR="000E07ED" w:rsidRDefault="000E07ED" w:rsidP="000E07ED">
      <w:pPr>
        <w:ind w:left="1410" w:hanging="1410"/>
        <w:rPr>
          <w:lang w:val="de-AT"/>
        </w:rPr>
      </w:pPr>
      <w:r>
        <w:rPr>
          <w:lang w:val="de-AT"/>
        </w:rPr>
        <w:t>Woche 6:</w:t>
      </w:r>
      <w:r>
        <w:rPr>
          <w:lang w:val="de-AT"/>
        </w:rPr>
        <w:tab/>
        <w:t xml:space="preserve">Planung der Projektarbeit für den 3D-Drucker und den Modellierwettbewerb (Themenfeld, Größe, Stundenaufwand,…)  </w:t>
      </w:r>
    </w:p>
    <w:p w:rsidR="000E07ED" w:rsidRDefault="000E07ED" w:rsidP="000E07ED">
      <w:pPr>
        <w:ind w:left="1410" w:hanging="1410"/>
        <w:rPr>
          <w:lang w:val="de-AT"/>
        </w:rPr>
      </w:pPr>
      <w:r>
        <w:rPr>
          <w:lang w:val="de-AT"/>
        </w:rPr>
        <w:tab/>
        <w:t>Wie groß darf maximal ein Objekt für den 3D-Druck sein?</w:t>
      </w:r>
    </w:p>
    <w:p w:rsidR="000E07ED" w:rsidRDefault="000E07ED" w:rsidP="000E07ED">
      <w:pPr>
        <w:rPr>
          <w:lang w:val="de-AT"/>
        </w:rPr>
      </w:pPr>
      <w:r>
        <w:rPr>
          <w:lang w:val="de-AT"/>
        </w:rPr>
        <w:t xml:space="preserve">Woche 7: </w:t>
      </w:r>
      <w:r>
        <w:rPr>
          <w:lang w:val="de-AT"/>
        </w:rPr>
        <w:tab/>
        <w:t xml:space="preserve">Erste Freihandskizzen und Rohentwürfe in </w:t>
      </w:r>
      <w:proofErr w:type="spellStart"/>
      <w:r>
        <w:rPr>
          <w:lang w:val="de-AT"/>
        </w:rPr>
        <w:t>SketchUp</w:t>
      </w:r>
      <w:proofErr w:type="spellEnd"/>
      <w:r>
        <w:rPr>
          <w:lang w:val="de-AT"/>
        </w:rPr>
        <w:t xml:space="preserve"> der Projektarbeit</w:t>
      </w:r>
    </w:p>
    <w:p w:rsidR="000E07ED" w:rsidRDefault="000E07ED" w:rsidP="000E07ED">
      <w:pPr>
        <w:rPr>
          <w:lang w:val="de-AT"/>
        </w:rPr>
      </w:pPr>
      <w:r>
        <w:rPr>
          <w:lang w:val="de-AT"/>
        </w:rPr>
        <w:t>Woche 8:</w:t>
      </w:r>
      <w:r>
        <w:rPr>
          <w:lang w:val="de-AT"/>
        </w:rPr>
        <w:tab/>
        <w:t>Verfeinerung des Rohentwurfs (</w:t>
      </w:r>
      <w:proofErr w:type="spellStart"/>
      <w:r>
        <w:rPr>
          <w:lang w:val="de-AT"/>
        </w:rPr>
        <w:t>Freihand</w:t>
      </w:r>
      <w:proofErr w:type="spellEnd"/>
      <w:r>
        <w:rPr>
          <w:lang w:val="de-AT"/>
        </w:rPr>
        <w:t xml:space="preserve"> und </w:t>
      </w:r>
      <w:proofErr w:type="spellStart"/>
      <w:r>
        <w:rPr>
          <w:lang w:val="de-AT"/>
        </w:rPr>
        <w:t>ev.SketchUp</w:t>
      </w:r>
      <w:proofErr w:type="spellEnd"/>
      <w:r>
        <w:rPr>
          <w:lang w:val="de-AT"/>
        </w:rPr>
        <w:t>)</w:t>
      </w:r>
    </w:p>
    <w:p w:rsidR="000E07ED" w:rsidRDefault="000E07ED" w:rsidP="000E07ED">
      <w:pPr>
        <w:rPr>
          <w:lang w:val="de-AT"/>
        </w:rPr>
      </w:pPr>
      <w:r>
        <w:rPr>
          <w:lang w:val="de-AT"/>
        </w:rPr>
        <w:t>Woche 9:</w:t>
      </w:r>
      <w:r>
        <w:rPr>
          <w:lang w:val="de-AT"/>
        </w:rPr>
        <w:tab/>
        <w:t xml:space="preserve">Arbeit am Projekt in </w:t>
      </w:r>
      <w:proofErr w:type="spellStart"/>
      <w:r>
        <w:rPr>
          <w:lang w:val="de-AT"/>
        </w:rPr>
        <w:t>SketchUp</w:t>
      </w:r>
      <w:proofErr w:type="spellEnd"/>
      <w:r>
        <w:rPr>
          <w:lang w:val="de-AT"/>
        </w:rPr>
        <w:t xml:space="preserve"> I</w:t>
      </w:r>
    </w:p>
    <w:p w:rsidR="000E07ED" w:rsidRDefault="000E07ED" w:rsidP="000E07ED">
      <w:pPr>
        <w:rPr>
          <w:lang w:val="de-AT"/>
        </w:rPr>
      </w:pPr>
      <w:r>
        <w:rPr>
          <w:lang w:val="de-AT"/>
        </w:rPr>
        <w:t xml:space="preserve">Woche 10: </w:t>
      </w:r>
      <w:r>
        <w:rPr>
          <w:lang w:val="de-AT"/>
        </w:rPr>
        <w:tab/>
        <w:t xml:space="preserve">Arbeit am Projekt in </w:t>
      </w:r>
      <w:proofErr w:type="spellStart"/>
      <w:r>
        <w:rPr>
          <w:lang w:val="de-AT"/>
        </w:rPr>
        <w:t>SketchUp</w:t>
      </w:r>
      <w:proofErr w:type="spellEnd"/>
      <w:r>
        <w:rPr>
          <w:lang w:val="de-AT"/>
        </w:rPr>
        <w:t xml:space="preserve"> II</w:t>
      </w:r>
    </w:p>
    <w:p w:rsidR="000E07ED" w:rsidRDefault="000E07ED" w:rsidP="000E07ED">
      <w:pPr>
        <w:ind w:left="1410" w:hanging="1410"/>
        <w:rPr>
          <w:lang w:val="de-AT"/>
        </w:rPr>
      </w:pPr>
      <w:r>
        <w:rPr>
          <w:lang w:val="de-AT"/>
        </w:rPr>
        <w:t>Woche 11:</w:t>
      </w:r>
      <w:r>
        <w:rPr>
          <w:lang w:val="de-AT"/>
        </w:rPr>
        <w:tab/>
        <w:t>Arbeit an der Präsentation des Projektes, Vorstellung des 3D-Druckers (Welche Arten von 3D-Druckern gibt es</w:t>
      </w:r>
      <w:proofErr w:type="gramStart"/>
      <w:r>
        <w:rPr>
          <w:lang w:val="de-AT"/>
        </w:rPr>
        <w:t>?,</w:t>
      </w:r>
      <w:proofErr w:type="gramEnd"/>
      <w:r>
        <w:rPr>
          <w:lang w:val="de-AT"/>
        </w:rPr>
        <w:t xml:space="preserve"> Funktionsweise, Dateiformat, Wartung, Kosten, …)</w:t>
      </w:r>
    </w:p>
    <w:p w:rsidR="000E07ED" w:rsidRDefault="000E07ED" w:rsidP="000E07ED">
      <w:pPr>
        <w:rPr>
          <w:lang w:val="de-AT"/>
        </w:rPr>
      </w:pPr>
      <w:r>
        <w:rPr>
          <w:lang w:val="de-AT"/>
        </w:rPr>
        <w:t>Woche 12:</w:t>
      </w:r>
      <w:r>
        <w:rPr>
          <w:lang w:val="de-AT"/>
        </w:rPr>
        <w:tab/>
        <w:t xml:space="preserve">Dokumentation, 3D-Ausdruck, Einreichung, Fertigstellung der Projektpräsentation </w:t>
      </w:r>
    </w:p>
    <w:p w:rsidR="000E07ED" w:rsidRDefault="000E07ED" w:rsidP="000E07ED">
      <w:pPr>
        <w:rPr>
          <w:lang w:val="de-AT"/>
        </w:rPr>
      </w:pPr>
    </w:p>
    <w:p w:rsidR="000E07ED" w:rsidRDefault="000E07ED" w:rsidP="000E07ED">
      <w:pPr>
        <w:pStyle w:val="berschrift2"/>
        <w:rPr>
          <w:lang w:val="de-AT"/>
        </w:rPr>
      </w:pPr>
      <w:bookmarkStart w:id="11" w:name="_Toc424042333"/>
      <w:r>
        <w:rPr>
          <w:lang w:val="de-AT"/>
        </w:rPr>
        <w:t>Skizzenhafte Planung 2 – professionelle 3D-CAD-Software (MicroStation)</w:t>
      </w:r>
      <w:bookmarkEnd w:id="11"/>
    </w:p>
    <w:p w:rsidR="000E07ED" w:rsidRDefault="000E07ED" w:rsidP="000E07ED">
      <w:pPr>
        <w:rPr>
          <w:lang w:val="de-AT"/>
        </w:rPr>
      </w:pPr>
    </w:p>
    <w:p w:rsidR="000E07ED" w:rsidRDefault="000E07ED" w:rsidP="000E07ED">
      <w:pPr>
        <w:ind w:left="1410" w:hanging="1410"/>
        <w:rPr>
          <w:lang w:val="de-AT"/>
        </w:rPr>
      </w:pPr>
      <w:r>
        <w:rPr>
          <w:lang w:val="de-AT"/>
        </w:rPr>
        <w:t xml:space="preserve">Woche 1: </w:t>
      </w:r>
      <w:r>
        <w:rPr>
          <w:lang w:val="de-AT"/>
        </w:rPr>
        <w:tab/>
        <w:t xml:space="preserve">Einführung in </w:t>
      </w:r>
      <w:proofErr w:type="spellStart"/>
      <w:r>
        <w:rPr>
          <w:lang w:val="de-AT"/>
        </w:rPr>
        <w:t>MicroStation</w:t>
      </w:r>
      <w:proofErr w:type="spellEnd"/>
      <w:r>
        <w:rPr>
          <w:lang w:val="de-AT"/>
        </w:rPr>
        <w:t xml:space="preserve"> (Installation, </w:t>
      </w:r>
      <w:proofErr w:type="spellStart"/>
      <w:r>
        <w:rPr>
          <w:lang w:val="de-AT"/>
        </w:rPr>
        <w:t>seed</w:t>
      </w:r>
      <w:proofErr w:type="spellEnd"/>
      <w:r>
        <w:rPr>
          <w:lang w:val="de-AT"/>
        </w:rPr>
        <w:t>-Datei, Menüführung, Programm-Oberfläche)</w:t>
      </w:r>
    </w:p>
    <w:p w:rsidR="000E07ED" w:rsidRDefault="000E07ED" w:rsidP="000E07ED">
      <w:pPr>
        <w:ind w:left="1410" w:hanging="1410"/>
        <w:rPr>
          <w:lang w:val="de-AT"/>
        </w:rPr>
      </w:pPr>
      <w:r>
        <w:rPr>
          <w:lang w:val="de-AT"/>
        </w:rPr>
        <w:t>Woche 2:</w:t>
      </w:r>
      <w:r>
        <w:rPr>
          <w:lang w:val="de-AT"/>
        </w:rPr>
        <w:tab/>
        <w:t xml:space="preserve">Generierung von Raumobjekten (Grundobjekten) und einfache Raumtransformationen (inkl. Akku-Draw)  </w:t>
      </w:r>
    </w:p>
    <w:p w:rsidR="000E07ED" w:rsidRDefault="000E07ED" w:rsidP="000E07ED">
      <w:pPr>
        <w:rPr>
          <w:lang w:val="de-AT"/>
        </w:rPr>
      </w:pPr>
      <w:r>
        <w:rPr>
          <w:lang w:val="de-AT"/>
        </w:rPr>
        <w:t>Woche 3:</w:t>
      </w:r>
      <w:r>
        <w:rPr>
          <w:lang w:val="de-AT"/>
        </w:rPr>
        <w:tab/>
        <w:t xml:space="preserve">Generierung von Raumobjekten, Raumtransformationen und Boolesche Operationen  </w:t>
      </w:r>
    </w:p>
    <w:p w:rsidR="000E07ED" w:rsidRDefault="000E07ED" w:rsidP="000E07ED">
      <w:pPr>
        <w:rPr>
          <w:lang w:val="de-AT"/>
        </w:rPr>
      </w:pPr>
      <w:r>
        <w:rPr>
          <w:lang w:val="de-AT"/>
        </w:rPr>
        <w:t xml:space="preserve">Woche 4: </w:t>
      </w:r>
      <w:r>
        <w:rPr>
          <w:lang w:val="de-AT"/>
        </w:rPr>
        <w:tab/>
        <w:t xml:space="preserve">Raumtransformationen, Boolesche Operationen und Schnitte/Durchdringungen   </w:t>
      </w:r>
    </w:p>
    <w:p w:rsidR="000E07ED" w:rsidRDefault="000E07ED" w:rsidP="000E07ED">
      <w:pPr>
        <w:ind w:left="1410" w:hanging="1410"/>
        <w:rPr>
          <w:lang w:val="de-AT"/>
        </w:rPr>
      </w:pPr>
      <w:r>
        <w:rPr>
          <w:lang w:val="de-AT"/>
        </w:rPr>
        <w:t>Woche 5:</w:t>
      </w:r>
      <w:r>
        <w:rPr>
          <w:lang w:val="de-AT"/>
        </w:rPr>
        <w:tab/>
        <w:t xml:space="preserve">Konstruktion von komplexen (zusammengesetzten) Raumobjekten  </w:t>
      </w:r>
    </w:p>
    <w:p w:rsidR="000E07ED" w:rsidRDefault="000E07ED" w:rsidP="000E07ED">
      <w:pPr>
        <w:ind w:left="1410" w:hanging="1410"/>
        <w:rPr>
          <w:lang w:val="de-AT"/>
        </w:rPr>
      </w:pPr>
      <w:r>
        <w:rPr>
          <w:lang w:val="de-AT"/>
        </w:rPr>
        <w:t>Woche 6:</w:t>
      </w:r>
      <w:r>
        <w:rPr>
          <w:lang w:val="de-AT"/>
        </w:rPr>
        <w:tab/>
        <w:t xml:space="preserve">Planung der Projektarbeit für den 3D-Drucker und den Modellierwettbewerb (Themenfeld, Größe, Stundenaufwand,…)  </w:t>
      </w:r>
    </w:p>
    <w:p w:rsidR="000E07ED" w:rsidRDefault="000E07ED" w:rsidP="000E07ED">
      <w:pPr>
        <w:ind w:left="1410" w:hanging="1410"/>
        <w:rPr>
          <w:lang w:val="de-AT"/>
        </w:rPr>
      </w:pPr>
      <w:r>
        <w:rPr>
          <w:lang w:val="de-AT"/>
        </w:rPr>
        <w:tab/>
        <w:t>Wie groß darf maximal ein Objekt für den 3D-Druck sein?</w:t>
      </w:r>
    </w:p>
    <w:p w:rsidR="000E07ED" w:rsidRDefault="000E07ED" w:rsidP="000E07ED">
      <w:pPr>
        <w:rPr>
          <w:lang w:val="de-AT"/>
        </w:rPr>
      </w:pPr>
      <w:r>
        <w:rPr>
          <w:lang w:val="de-AT"/>
        </w:rPr>
        <w:t xml:space="preserve">Woche 7: </w:t>
      </w:r>
      <w:r>
        <w:rPr>
          <w:lang w:val="de-AT"/>
        </w:rPr>
        <w:tab/>
        <w:t>Erste Freihandskizzen und Rohentwürfe in MicroStation der Projektarbeit</w:t>
      </w:r>
    </w:p>
    <w:p w:rsidR="000E07ED" w:rsidRDefault="000E07ED" w:rsidP="000E07ED">
      <w:pPr>
        <w:rPr>
          <w:lang w:val="de-AT"/>
        </w:rPr>
      </w:pPr>
      <w:r>
        <w:rPr>
          <w:lang w:val="de-AT"/>
        </w:rPr>
        <w:t>Woche 8:</w:t>
      </w:r>
      <w:r>
        <w:rPr>
          <w:lang w:val="de-AT"/>
        </w:rPr>
        <w:tab/>
        <w:t>Verfeinerung des Rohentwurfs (</w:t>
      </w:r>
      <w:proofErr w:type="spellStart"/>
      <w:r>
        <w:rPr>
          <w:lang w:val="de-AT"/>
        </w:rPr>
        <w:t>Freihand</w:t>
      </w:r>
      <w:proofErr w:type="spellEnd"/>
      <w:r>
        <w:rPr>
          <w:lang w:val="de-AT"/>
        </w:rPr>
        <w:t xml:space="preserve"> und ev. MicroStation)</w:t>
      </w:r>
    </w:p>
    <w:p w:rsidR="000E07ED" w:rsidRDefault="000E07ED" w:rsidP="000E07ED">
      <w:pPr>
        <w:rPr>
          <w:lang w:val="de-AT"/>
        </w:rPr>
      </w:pPr>
      <w:r>
        <w:rPr>
          <w:lang w:val="de-AT"/>
        </w:rPr>
        <w:t>Woche 9:</w:t>
      </w:r>
      <w:r>
        <w:rPr>
          <w:lang w:val="de-AT"/>
        </w:rPr>
        <w:tab/>
        <w:t>Arbeit am Projekt in MicroStation I</w:t>
      </w:r>
    </w:p>
    <w:p w:rsidR="000E07ED" w:rsidRDefault="000E07ED" w:rsidP="000E07ED">
      <w:pPr>
        <w:rPr>
          <w:lang w:val="de-AT"/>
        </w:rPr>
      </w:pPr>
      <w:r>
        <w:rPr>
          <w:lang w:val="de-AT"/>
        </w:rPr>
        <w:t xml:space="preserve">Woche 10: </w:t>
      </w:r>
      <w:r>
        <w:rPr>
          <w:lang w:val="de-AT"/>
        </w:rPr>
        <w:tab/>
        <w:t>Arbeit am Projekt in MicroStation II</w:t>
      </w:r>
    </w:p>
    <w:p w:rsidR="000E07ED" w:rsidRDefault="000E07ED" w:rsidP="000E07ED">
      <w:pPr>
        <w:ind w:left="1410" w:hanging="1410"/>
        <w:rPr>
          <w:lang w:val="de-AT"/>
        </w:rPr>
      </w:pPr>
      <w:r>
        <w:rPr>
          <w:lang w:val="de-AT"/>
        </w:rPr>
        <w:t>Woche 11:</w:t>
      </w:r>
      <w:r>
        <w:rPr>
          <w:lang w:val="de-AT"/>
        </w:rPr>
        <w:tab/>
        <w:t>Arbeit an der Präsentation des Projektes, Vorstellung des 3D-Druckers (Welche Arten von 3D-Druckern gibt es</w:t>
      </w:r>
      <w:proofErr w:type="gramStart"/>
      <w:r>
        <w:rPr>
          <w:lang w:val="de-AT"/>
        </w:rPr>
        <w:t>?,</w:t>
      </w:r>
      <w:proofErr w:type="gramEnd"/>
      <w:r>
        <w:rPr>
          <w:lang w:val="de-AT"/>
        </w:rPr>
        <w:t xml:space="preserve"> Funktionsweise, Dateiformat, Wartung, Kosten, …)</w:t>
      </w:r>
    </w:p>
    <w:p w:rsidR="000E07ED" w:rsidRDefault="000E07ED" w:rsidP="000E07ED">
      <w:pPr>
        <w:rPr>
          <w:lang w:val="de-AT"/>
        </w:rPr>
      </w:pPr>
      <w:r>
        <w:rPr>
          <w:lang w:val="de-AT"/>
        </w:rPr>
        <w:t>Woche 12:</w:t>
      </w:r>
      <w:r>
        <w:rPr>
          <w:lang w:val="de-AT"/>
        </w:rPr>
        <w:tab/>
        <w:t xml:space="preserve">Dokumentation, 3D-Ausdruck, Einreichung, Fertigstellung der Projektpräsentation </w:t>
      </w:r>
    </w:p>
    <w:p w:rsidR="000E07ED" w:rsidRDefault="000E07ED" w:rsidP="000E07ED">
      <w:pPr>
        <w:pStyle w:val="berschrift2"/>
        <w:rPr>
          <w:lang w:val="de-AT"/>
        </w:rPr>
      </w:pPr>
      <w:bookmarkStart w:id="12" w:name="_Toc424042334"/>
      <w:r w:rsidRPr="008C0CCD">
        <w:rPr>
          <w:lang w:val="de-AT"/>
        </w:rPr>
        <w:lastRenderedPageBreak/>
        <w:t xml:space="preserve">Projektideen für </w:t>
      </w:r>
      <w:r>
        <w:rPr>
          <w:lang w:val="de-AT"/>
        </w:rPr>
        <w:t>Sekundar</w:t>
      </w:r>
      <w:r w:rsidRPr="008C0CCD">
        <w:rPr>
          <w:lang w:val="de-AT"/>
        </w:rPr>
        <w:t>stufe</w:t>
      </w:r>
      <w:r>
        <w:rPr>
          <w:lang w:val="de-AT"/>
        </w:rPr>
        <w:t xml:space="preserve"> I</w:t>
      </w:r>
      <w:bookmarkEnd w:id="12"/>
    </w:p>
    <w:p w:rsidR="000E07ED" w:rsidRPr="008C0CCD" w:rsidRDefault="000E07ED" w:rsidP="000E07ED">
      <w:pPr>
        <w:rPr>
          <w:b/>
          <w:lang w:val="de-AT"/>
        </w:rPr>
      </w:pPr>
    </w:p>
    <w:p w:rsidR="000E07ED" w:rsidRDefault="000E07ED" w:rsidP="000E07ED">
      <w:pPr>
        <w:pStyle w:val="Listenabsatz"/>
        <w:numPr>
          <w:ilvl w:val="0"/>
          <w:numId w:val="4"/>
        </w:numPr>
        <w:rPr>
          <w:lang w:val="de-AT"/>
        </w:rPr>
      </w:pPr>
      <w:r>
        <w:rPr>
          <w:lang w:val="de-AT"/>
        </w:rPr>
        <w:t>Gestaltung eines Schachbretts</w:t>
      </w:r>
    </w:p>
    <w:p w:rsidR="000E07ED" w:rsidRDefault="000E07ED" w:rsidP="000E07ED">
      <w:pPr>
        <w:pStyle w:val="Listenabsatz"/>
        <w:numPr>
          <w:ilvl w:val="0"/>
          <w:numId w:val="4"/>
        </w:numPr>
        <w:rPr>
          <w:lang w:val="de-AT"/>
        </w:rPr>
      </w:pPr>
      <w:r>
        <w:rPr>
          <w:lang w:val="de-AT"/>
        </w:rPr>
        <w:t>Gestaltung von Brettspielen, ev. Erfindung eines eigenen Brettspiels inkl. Figuren</w:t>
      </w:r>
    </w:p>
    <w:p w:rsidR="000E07ED" w:rsidRDefault="000E07ED" w:rsidP="000E07ED">
      <w:pPr>
        <w:pStyle w:val="Listenabsatz"/>
        <w:numPr>
          <w:ilvl w:val="0"/>
          <w:numId w:val="4"/>
        </w:numPr>
        <w:rPr>
          <w:lang w:val="de-AT"/>
        </w:rPr>
      </w:pPr>
      <w:r>
        <w:rPr>
          <w:lang w:val="de-AT"/>
        </w:rPr>
        <w:t>Gestaltung von Schmuckgegenständen</w:t>
      </w:r>
    </w:p>
    <w:p w:rsidR="000E07ED" w:rsidRDefault="000E07ED" w:rsidP="000E07ED">
      <w:pPr>
        <w:pStyle w:val="Listenabsatz"/>
        <w:numPr>
          <w:ilvl w:val="0"/>
          <w:numId w:val="4"/>
        </w:numPr>
        <w:rPr>
          <w:lang w:val="de-AT"/>
        </w:rPr>
      </w:pPr>
      <w:r>
        <w:rPr>
          <w:lang w:val="de-AT"/>
        </w:rPr>
        <w:t>Konstruktion eines feierlich dekorierten „Festtagstisches“</w:t>
      </w:r>
    </w:p>
    <w:p w:rsidR="000E07ED" w:rsidRDefault="000E07ED" w:rsidP="000E07ED">
      <w:pPr>
        <w:pStyle w:val="Listenabsatz"/>
        <w:numPr>
          <w:ilvl w:val="0"/>
          <w:numId w:val="4"/>
        </w:numPr>
        <w:rPr>
          <w:lang w:val="de-AT"/>
        </w:rPr>
      </w:pPr>
      <w:r>
        <w:rPr>
          <w:lang w:val="de-AT"/>
        </w:rPr>
        <w:t>Konstruktion eines Wohnzimmers (Modellierung eines existenten oder Erfindung eines neuen Wohnzimmers) inkl. Einrichtungsgegenstände (Möbel, Beleuchtung, Dekoration,…)</w:t>
      </w:r>
    </w:p>
    <w:p w:rsidR="000E07ED" w:rsidRDefault="000E07ED" w:rsidP="000E07ED">
      <w:pPr>
        <w:pStyle w:val="Listenabsatz"/>
        <w:numPr>
          <w:ilvl w:val="0"/>
          <w:numId w:val="4"/>
        </w:numPr>
        <w:rPr>
          <w:lang w:val="de-AT"/>
        </w:rPr>
      </w:pPr>
      <w:r>
        <w:rPr>
          <w:lang w:val="de-AT"/>
        </w:rPr>
        <w:t>Modellierung eines eigenen Zimmers (Modellierung eines existenten oder Erfindung eines neuen eigenen Zimmers) inkl. Einrichtungsgegenstände (Schreibtisch, Bett,…)</w:t>
      </w:r>
    </w:p>
    <w:p w:rsidR="000E07ED" w:rsidRDefault="000E07ED" w:rsidP="000E07ED">
      <w:pPr>
        <w:pStyle w:val="Listenabsatz"/>
        <w:numPr>
          <w:ilvl w:val="0"/>
          <w:numId w:val="4"/>
        </w:numPr>
        <w:rPr>
          <w:lang w:val="de-AT"/>
        </w:rPr>
      </w:pPr>
      <w:r>
        <w:rPr>
          <w:lang w:val="de-AT"/>
        </w:rPr>
        <w:t>Gestaltung Sportgerätes (entweder Nachmodellierung eines vorliegenden Gerätes oder Kreation eines neu erfundenen Sportgerätes)</w:t>
      </w:r>
    </w:p>
    <w:p w:rsidR="000E07ED" w:rsidRDefault="000E07ED" w:rsidP="000E07ED">
      <w:pPr>
        <w:pStyle w:val="Listenabsatz"/>
        <w:numPr>
          <w:ilvl w:val="0"/>
          <w:numId w:val="4"/>
        </w:numPr>
        <w:rPr>
          <w:lang w:val="de-AT"/>
        </w:rPr>
      </w:pPr>
      <w:r>
        <w:rPr>
          <w:lang w:val="de-AT"/>
        </w:rPr>
        <w:t>Gestaltung eines Stadtteils (entweder Modellierung eines möglichst authentischen Modells eines existenten Stadtteils oder Gestaltung eines neu erfundenen Stadtteils)</w:t>
      </w:r>
    </w:p>
    <w:p w:rsidR="000E07ED" w:rsidRDefault="000E07ED" w:rsidP="000E07ED">
      <w:pPr>
        <w:pStyle w:val="Listenabsatz"/>
        <w:numPr>
          <w:ilvl w:val="0"/>
          <w:numId w:val="4"/>
        </w:numPr>
        <w:rPr>
          <w:lang w:val="de-AT"/>
        </w:rPr>
      </w:pPr>
      <w:r>
        <w:rPr>
          <w:lang w:val="de-AT"/>
        </w:rPr>
        <w:t>3D-Modellierung der eigenen Schule</w:t>
      </w:r>
    </w:p>
    <w:p w:rsidR="000E07ED" w:rsidRDefault="000E07ED" w:rsidP="000E07ED">
      <w:pPr>
        <w:pStyle w:val="Listenabsatz"/>
        <w:numPr>
          <w:ilvl w:val="0"/>
          <w:numId w:val="4"/>
        </w:numPr>
        <w:rPr>
          <w:lang w:val="de-AT"/>
        </w:rPr>
      </w:pPr>
      <w:r>
        <w:rPr>
          <w:lang w:val="de-AT"/>
        </w:rPr>
        <w:t xml:space="preserve">3D-Modellierung eines Hauses (Modellierung eines existenten Hauses oder Modellierung eines neu entworfenen Hauses oder Modellierung eines Anbaus eines existenten Hauses </w:t>
      </w:r>
    </w:p>
    <w:p w:rsidR="000E07ED" w:rsidRDefault="000E07ED" w:rsidP="000E07ED">
      <w:pPr>
        <w:pStyle w:val="Listenabsatz"/>
        <w:numPr>
          <w:ilvl w:val="0"/>
          <w:numId w:val="4"/>
        </w:numPr>
        <w:rPr>
          <w:lang w:val="de-AT"/>
        </w:rPr>
      </w:pPr>
      <w:r>
        <w:rPr>
          <w:lang w:val="de-AT"/>
        </w:rPr>
        <w:t>3D-Modellierung eines existenten historischen Gebäudes (Burg, Tempel,…)</w:t>
      </w:r>
    </w:p>
    <w:p w:rsidR="000E07ED" w:rsidRDefault="000E07ED" w:rsidP="000E07ED">
      <w:pPr>
        <w:pStyle w:val="Listenabsatz"/>
        <w:numPr>
          <w:ilvl w:val="0"/>
          <w:numId w:val="4"/>
        </w:numPr>
        <w:rPr>
          <w:lang w:val="de-AT"/>
        </w:rPr>
      </w:pPr>
      <w:r>
        <w:rPr>
          <w:lang w:val="de-AT"/>
        </w:rPr>
        <w:t>Modellierung eines Schichtenmodells eines Geländes; Erweiterungsmöglichkeit: Entwurf einer Brücke in dieses Gelände</w:t>
      </w:r>
    </w:p>
    <w:p w:rsidR="000E07ED" w:rsidRDefault="000E07ED" w:rsidP="000E07ED">
      <w:pPr>
        <w:pStyle w:val="Listenabsatz"/>
        <w:numPr>
          <w:ilvl w:val="0"/>
          <w:numId w:val="4"/>
        </w:numPr>
        <w:rPr>
          <w:lang w:val="de-AT"/>
        </w:rPr>
      </w:pPr>
      <w:r>
        <w:rPr>
          <w:lang w:val="de-AT"/>
        </w:rPr>
        <w:t xml:space="preserve">Entwurf eines Fortbewegungsmittels (Auto, Rad, Motorrad, </w:t>
      </w:r>
      <w:proofErr w:type="spellStart"/>
      <w:r>
        <w:rPr>
          <w:lang w:val="de-AT"/>
        </w:rPr>
        <w:t>Scooter</w:t>
      </w:r>
      <w:proofErr w:type="spellEnd"/>
      <w:r>
        <w:rPr>
          <w:lang w:val="de-AT"/>
        </w:rPr>
        <w:t>,…)</w:t>
      </w:r>
    </w:p>
    <w:p w:rsidR="000E07ED" w:rsidRDefault="000E07ED" w:rsidP="000E07ED">
      <w:pPr>
        <w:pStyle w:val="Listenabsatz"/>
        <w:numPr>
          <w:ilvl w:val="0"/>
          <w:numId w:val="4"/>
        </w:numPr>
        <w:rPr>
          <w:lang w:val="de-AT"/>
        </w:rPr>
      </w:pPr>
      <w:r>
        <w:rPr>
          <w:lang w:val="de-AT"/>
        </w:rPr>
        <w:t>Modellierung von unmöglichen Figuren (</w:t>
      </w:r>
      <w:proofErr w:type="spellStart"/>
      <w:r>
        <w:rPr>
          <w:lang w:val="de-AT"/>
        </w:rPr>
        <w:t>Impossibilies</w:t>
      </w:r>
      <w:proofErr w:type="spellEnd"/>
      <w:r>
        <w:rPr>
          <w:lang w:val="de-AT"/>
        </w:rPr>
        <w:t>)</w:t>
      </w:r>
    </w:p>
    <w:p w:rsidR="000E07ED" w:rsidRDefault="000E07ED" w:rsidP="000E07ED">
      <w:pPr>
        <w:pStyle w:val="Listenabsatz"/>
        <w:numPr>
          <w:ilvl w:val="0"/>
          <w:numId w:val="4"/>
        </w:numPr>
        <w:rPr>
          <w:lang w:val="de-AT"/>
        </w:rPr>
      </w:pPr>
      <w:r>
        <w:rPr>
          <w:lang w:val="de-AT"/>
        </w:rPr>
        <w:t>Entwurf eines eigenen Logos</w:t>
      </w:r>
    </w:p>
    <w:p w:rsidR="000E07ED" w:rsidRPr="000E07ED" w:rsidRDefault="000E07ED" w:rsidP="000E07ED">
      <w:pPr>
        <w:pStyle w:val="Listenabsatz"/>
        <w:numPr>
          <w:ilvl w:val="0"/>
          <w:numId w:val="4"/>
        </w:numPr>
        <w:rPr>
          <w:lang w:val="de-AT"/>
        </w:rPr>
      </w:pPr>
      <w:r>
        <w:rPr>
          <w:lang w:val="de-AT"/>
        </w:rPr>
        <w:t xml:space="preserve">Entwurf eines eigenen Stempels (mit eigenem Logo bzw. Schriftzug oder </w:t>
      </w:r>
      <w:proofErr w:type="spellStart"/>
      <w:r>
        <w:rPr>
          <w:lang w:val="de-AT"/>
        </w:rPr>
        <w:t>Initialien</w:t>
      </w:r>
      <w:proofErr w:type="spellEnd"/>
      <w:r>
        <w:rPr>
          <w:lang w:val="de-AT"/>
        </w:rPr>
        <w:t>)</w:t>
      </w:r>
      <w:r w:rsidRPr="000E07ED">
        <w:rPr>
          <w:lang w:val="de-AT"/>
        </w:rPr>
        <w:t xml:space="preserve">       </w:t>
      </w:r>
    </w:p>
    <w:p w:rsidR="000E07ED" w:rsidRDefault="000E07ED" w:rsidP="000E07ED">
      <w:pPr>
        <w:rPr>
          <w:lang w:val="de-AT"/>
        </w:rPr>
      </w:pPr>
    </w:p>
    <w:p w:rsidR="000E07ED" w:rsidRDefault="000E07ED" w:rsidP="000E07ED">
      <w:pPr>
        <w:pStyle w:val="berschrift2"/>
        <w:rPr>
          <w:lang w:val="de-AT"/>
        </w:rPr>
      </w:pPr>
      <w:bookmarkStart w:id="13" w:name="_Toc424042335"/>
      <w:r w:rsidRPr="008C0CCD">
        <w:rPr>
          <w:lang w:val="de-AT"/>
        </w:rPr>
        <w:t>Eine weitere</w:t>
      </w:r>
      <w:r>
        <w:rPr>
          <w:lang w:val="de-AT"/>
        </w:rPr>
        <w:t xml:space="preserve"> Projektidee: „3D-Drucker </w:t>
      </w:r>
      <w:proofErr w:type="spellStart"/>
      <w:r>
        <w:rPr>
          <w:lang w:val="de-AT"/>
        </w:rPr>
        <w:t>meets</w:t>
      </w:r>
      <w:proofErr w:type="spellEnd"/>
      <w:r>
        <w:rPr>
          <w:lang w:val="de-AT"/>
        </w:rPr>
        <w:t xml:space="preserve"> Modellierwettbewerb“</w:t>
      </w:r>
      <w:bookmarkEnd w:id="13"/>
    </w:p>
    <w:p w:rsidR="000E07ED" w:rsidRPr="008C0CCD" w:rsidRDefault="000E07ED" w:rsidP="000E07ED">
      <w:pPr>
        <w:rPr>
          <w:b/>
          <w:lang w:val="de-AT"/>
        </w:rPr>
      </w:pPr>
    </w:p>
    <w:p w:rsidR="000E07ED" w:rsidRDefault="000E07ED" w:rsidP="000E07ED">
      <w:pPr>
        <w:rPr>
          <w:lang w:val="de-AT"/>
        </w:rPr>
      </w:pPr>
      <w:r>
        <w:rPr>
          <w:lang w:val="de-AT"/>
        </w:rPr>
        <w:t xml:space="preserve">Alljährlich findet der österreichweite Modellierwettbewerb statt. In fünf Kategorien ((1) </w:t>
      </w:r>
      <w:r w:rsidRPr="00CA18A2">
        <w:rPr>
          <w:lang w:val="de-AT"/>
        </w:rPr>
        <w:t xml:space="preserve">Sekundarstufe 1 </w:t>
      </w:r>
      <w:r>
        <w:rPr>
          <w:lang w:val="de-AT"/>
        </w:rPr>
        <w:t>–</w:t>
      </w:r>
      <w:r w:rsidRPr="00CA18A2">
        <w:rPr>
          <w:lang w:val="de-AT"/>
        </w:rPr>
        <w:t xml:space="preserve"> Hauptschule/AHS-Unterstufe</w:t>
      </w:r>
      <w:r>
        <w:rPr>
          <w:lang w:val="de-AT"/>
        </w:rPr>
        <w:t xml:space="preserve">; (2) </w:t>
      </w:r>
      <w:r w:rsidRPr="00CA18A2">
        <w:rPr>
          <w:lang w:val="de-AT"/>
        </w:rPr>
        <w:t>Sekundarstufe 2 - AHS-Oberstufe</w:t>
      </w:r>
      <w:r>
        <w:rPr>
          <w:lang w:val="de-AT"/>
        </w:rPr>
        <w:t>; (3) Sekundarstufe 2</w:t>
      </w:r>
      <w:r w:rsidRPr="00CA18A2">
        <w:rPr>
          <w:lang w:val="de-AT"/>
        </w:rPr>
        <w:t xml:space="preserve"> </w:t>
      </w:r>
      <w:r>
        <w:rPr>
          <w:lang w:val="de-AT"/>
        </w:rPr>
        <w:t xml:space="preserve">– BHS, (4) </w:t>
      </w:r>
      <w:r w:rsidRPr="00CA18A2">
        <w:rPr>
          <w:lang w:val="de-AT"/>
        </w:rPr>
        <w:t>Sekundarstufe 2 - didaktische Software (GAM, CAD3D)</w:t>
      </w:r>
      <w:r>
        <w:rPr>
          <w:lang w:val="de-AT"/>
        </w:rPr>
        <w:t xml:space="preserve"> und (5) </w:t>
      </w:r>
      <w:r w:rsidRPr="00CA18A2">
        <w:rPr>
          <w:lang w:val="de-AT"/>
        </w:rPr>
        <w:t>Volksschule</w:t>
      </w:r>
      <w:r>
        <w:rPr>
          <w:lang w:val="de-AT"/>
        </w:rPr>
        <w:t xml:space="preserve">) können SchülerInnen zu einem vorgegeben Themenfeld Geometrie-Projekte, welche mit einer 3D-CAD-Software erstellt wurden, einreichen. Der Einreichschluss ist jeweils im April und ist konkret unter </w:t>
      </w:r>
      <w:hyperlink r:id="rId21" w:history="1">
        <w:r w:rsidRPr="00784038">
          <w:rPr>
            <w:rStyle w:val="Hyperlink"/>
            <w:lang w:val="de-AT"/>
          </w:rPr>
          <w:t>http://modellierwettbewerb.schule.at/</w:t>
        </w:r>
      </w:hyperlink>
      <w:r>
        <w:rPr>
          <w:lang w:val="de-AT"/>
        </w:rPr>
        <w:t xml:space="preserve"> angegeben. Unter </w:t>
      </w:r>
      <w:hyperlink r:id="rId22" w:history="1">
        <w:r w:rsidRPr="00784038">
          <w:rPr>
            <w:rStyle w:val="Hyperlink"/>
            <w:lang w:val="de-AT"/>
          </w:rPr>
          <w:t>http://modellierwettbewerb.schule.at/</w:t>
        </w:r>
      </w:hyperlink>
      <w:r>
        <w:rPr>
          <w:lang w:val="de-AT"/>
        </w:rPr>
        <w:t xml:space="preserve">  können zudem weitere Detailinformationen zum Wettbewerb (</w:t>
      </w:r>
      <w:proofErr w:type="spellStart"/>
      <w:r>
        <w:rPr>
          <w:lang w:val="de-AT"/>
        </w:rPr>
        <w:t>SiegerInnen</w:t>
      </w:r>
      <w:proofErr w:type="spellEnd"/>
      <w:r>
        <w:rPr>
          <w:lang w:val="de-AT"/>
        </w:rPr>
        <w:t xml:space="preserve"> der vergangenen Jahre, Galerie </w:t>
      </w:r>
      <w:proofErr w:type="spellStart"/>
      <w:r>
        <w:rPr>
          <w:lang w:val="de-AT"/>
        </w:rPr>
        <w:t>uvm</w:t>
      </w:r>
      <w:proofErr w:type="spellEnd"/>
      <w:r>
        <w:rPr>
          <w:lang w:val="de-AT"/>
        </w:rPr>
        <w:t>) entnommen werden.</w:t>
      </w:r>
    </w:p>
    <w:p w:rsidR="000E07ED" w:rsidRDefault="000E07ED" w:rsidP="000E07ED">
      <w:pPr>
        <w:rPr>
          <w:lang w:val="de-AT"/>
        </w:rPr>
      </w:pPr>
      <w:r>
        <w:rPr>
          <w:lang w:val="de-AT"/>
        </w:rPr>
        <w:t xml:space="preserve">Eine inhaltliche Zusammenführung der Arbeit mit dem 3D-Drucker und an einem Projekt für den österreichweiten Modellierwettbewerb bietet sich ideal an. SchülerInnen, die mit einer 3D-CAD-Stoftware an einem Projekt für den österreichischen Modellierwettbewerb arbeiten, könnten das eingereichte Projekt mit einem 3D-Drucker ausdrucken, wodurch die Projekteinreichung bei etwaigen Präsentationen in der Klasse, bei der Landessiegerehrung oder bei der Bundessiegerehrung eine deutliche Aufwertung erfahren würden. Selbst bei der Einreichung zum Modellierwettbewerb könnten bereits Fotos des 3D-Ausrucks mitgeschickt werden.        </w:t>
      </w:r>
    </w:p>
    <w:p w:rsidR="000E07ED" w:rsidRDefault="000E07ED">
      <w:pPr>
        <w:rPr>
          <w:lang w:val="de-AT"/>
        </w:rPr>
      </w:pPr>
      <w:r>
        <w:rPr>
          <w:lang w:val="de-AT"/>
        </w:rPr>
        <w:t>____________________________________________________________________</w:t>
      </w:r>
    </w:p>
    <w:p w:rsidR="00F44C0A" w:rsidRDefault="00F44C0A">
      <w:pPr>
        <w:rPr>
          <w:lang w:val="de-AT"/>
        </w:rPr>
      </w:pPr>
      <w:r>
        <w:rPr>
          <w:lang w:val="de-AT"/>
        </w:rPr>
        <w:t xml:space="preserve">Didaktische </w:t>
      </w:r>
      <w:r w:rsidR="00361943">
        <w:rPr>
          <w:lang w:val="de-AT"/>
        </w:rPr>
        <w:t xml:space="preserve">Empfehlungen: Größe der Objekte – muss in ein </w:t>
      </w:r>
      <w:proofErr w:type="spellStart"/>
      <w:r w:rsidR="00361943">
        <w:rPr>
          <w:lang w:val="de-AT"/>
        </w:rPr>
        <w:t>Überaschungsei</w:t>
      </w:r>
      <w:proofErr w:type="spellEnd"/>
      <w:r w:rsidR="00361943">
        <w:rPr>
          <w:lang w:val="de-AT"/>
        </w:rPr>
        <w:t xml:space="preserve"> passen</w:t>
      </w:r>
    </w:p>
    <w:p w:rsidR="00361943" w:rsidRDefault="00361943">
      <w:pPr>
        <w:rPr>
          <w:lang w:val="de-AT"/>
        </w:rPr>
      </w:pPr>
      <w:r>
        <w:rPr>
          <w:lang w:val="de-AT"/>
        </w:rPr>
        <w:t>Hinweise auf Druckbarkeit</w:t>
      </w:r>
    </w:p>
    <w:p w:rsidR="00EB7669" w:rsidRDefault="00EB7669">
      <w:pPr>
        <w:rPr>
          <w:lang w:val="de-AT"/>
        </w:rPr>
      </w:pPr>
      <w:r>
        <w:rPr>
          <w:lang w:val="de-AT"/>
        </w:rPr>
        <w:t>Einschulung durch die SchülerInnen der Gymnasien</w:t>
      </w:r>
    </w:p>
    <w:p w:rsidR="00EB7669" w:rsidRDefault="00BD4CBD">
      <w:pPr>
        <w:rPr>
          <w:lang w:val="de-AT"/>
        </w:rPr>
      </w:pPr>
      <w:r>
        <w:rPr>
          <w:lang w:val="de-AT"/>
        </w:rPr>
        <w:t>Projekttag</w:t>
      </w:r>
    </w:p>
    <w:p w:rsidR="00BD4CBD" w:rsidRDefault="00BD4CBD">
      <w:pPr>
        <w:rPr>
          <w:lang w:val="de-AT"/>
        </w:rPr>
      </w:pPr>
      <w:r>
        <w:rPr>
          <w:lang w:val="de-AT"/>
        </w:rPr>
        <w:tab/>
        <w:t>Konstruktion und Ausdruck von Objekten</w:t>
      </w:r>
    </w:p>
    <w:p w:rsidR="00BD4CBD" w:rsidRDefault="00BD4CBD">
      <w:pPr>
        <w:rPr>
          <w:lang w:val="de-AT"/>
        </w:rPr>
      </w:pPr>
      <w:r>
        <w:rPr>
          <w:lang w:val="de-AT"/>
        </w:rPr>
        <w:tab/>
        <w:t>Dokumentation der Arbeit (Foto, Film, Präsentationen, Filmschnitt, Interviews)</w:t>
      </w:r>
    </w:p>
    <w:p w:rsidR="00BD4CBD" w:rsidRDefault="00BD4CBD">
      <w:pPr>
        <w:rPr>
          <w:lang w:val="de-AT"/>
        </w:rPr>
      </w:pPr>
      <w:r>
        <w:rPr>
          <w:lang w:val="de-AT"/>
        </w:rPr>
        <w:tab/>
        <w:t>Verfassen eines Zeitungsartikels</w:t>
      </w:r>
    </w:p>
    <w:p w:rsidR="00BD4CBD" w:rsidRDefault="00BD4CBD">
      <w:pPr>
        <w:rPr>
          <w:lang w:val="de-AT"/>
        </w:rPr>
      </w:pPr>
      <w:r>
        <w:rPr>
          <w:lang w:val="de-AT"/>
        </w:rPr>
        <w:tab/>
        <w:t xml:space="preserve">Produktion eines Videos für </w:t>
      </w:r>
      <w:proofErr w:type="spellStart"/>
      <w:r>
        <w:rPr>
          <w:lang w:val="de-AT"/>
        </w:rPr>
        <w:t>Youtube</w:t>
      </w:r>
      <w:proofErr w:type="spellEnd"/>
    </w:p>
    <w:p w:rsidR="00BD4CBD" w:rsidRDefault="00361943">
      <w:pPr>
        <w:rPr>
          <w:lang w:val="de-AT"/>
        </w:rPr>
      </w:pPr>
      <w:r>
        <w:rPr>
          <w:lang w:val="de-AT"/>
        </w:rPr>
        <w:t>Wer darf die Dateien konvertieren und den Druckvorgang starten?</w:t>
      </w:r>
    </w:p>
    <w:p w:rsidR="00BD4CBD" w:rsidRDefault="00BD4CBD" w:rsidP="003974F7">
      <w:pPr>
        <w:pStyle w:val="berschrift1"/>
        <w:rPr>
          <w:lang w:val="de-AT"/>
        </w:rPr>
      </w:pPr>
      <w:bookmarkStart w:id="14" w:name="_Toc424042336"/>
      <w:r>
        <w:rPr>
          <w:lang w:val="de-AT"/>
        </w:rPr>
        <w:lastRenderedPageBreak/>
        <w:t xml:space="preserve">Einsatz </w:t>
      </w:r>
      <w:r w:rsidR="000E722C">
        <w:rPr>
          <w:lang w:val="de-AT"/>
        </w:rPr>
        <w:t>des 3D-Druckers in den</w:t>
      </w:r>
      <w:r>
        <w:rPr>
          <w:lang w:val="de-AT"/>
        </w:rPr>
        <w:t xml:space="preserve"> V</w:t>
      </w:r>
      <w:r w:rsidR="000E722C">
        <w:rPr>
          <w:lang w:val="de-AT"/>
        </w:rPr>
        <w:t>olksschulen</w:t>
      </w:r>
      <w:bookmarkEnd w:id="14"/>
    </w:p>
    <w:p w:rsidR="00BD4CBD" w:rsidRDefault="00BD4CBD">
      <w:pPr>
        <w:rPr>
          <w:lang w:val="de-AT"/>
        </w:rPr>
      </w:pPr>
      <w:r>
        <w:rPr>
          <w:lang w:val="de-AT"/>
        </w:rPr>
        <w:t>SchülerInnen der NMS konstruieren mit VS-SchülerInnen einfache Objekte und drucken sie aus.</w:t>
      </w:r>
    </w:p>
    <w:p w:rsidR="00BD4CBD" w:rsidRDefault="00361943">
      <w:pPr>
        <w:rPr>
          <w:lang w:val="de-AT"/>
        </w:rPr>
      </w:pPr>
      <w:r>
        <w:rPr>
          <w:lang w:val="de-AT"/>
        </w:rPr>
        <w:t>Vorbereitung der SchülerInnen, d</w:t>
      </w:r>
      <w:r w:rsidR="00430BB9">
        <w:rPr>
          <w:lang w:val="de-AT"/>
        </w:rPr>
        <w:t>ie als Einführende tätig sind.</w:t>
      </w:r>
    </w:p>
    <w:p w:rsidR="00361943" w:rsidRDefault="00361943">
      <w:pPr>
        <w:rPr>
          <w:lang w:val="de-AT"/>
        </w:rPr>
      </w:pPr>
      <w:r>
        <w:rPr>
          <w:lang w:val="de-AT"/>
        </w:rPr>
        <w:t>Installation der Programme in der VS (</w:t>
      </w:r>
      <w:proofErr w:type="spellStart"/>
      <w:r>
        <w:rPr>
          <w:lang w:val="de-AT"/>
        </w:rPr>
        <w:t>Sketchup</w:t>
      </w:r>
      <w:proofErr w:type="spellEnd"/>
      <w:r>
        <w:rPr>
          <w:lang w:val="de-AT"/>
        </w:rPr>
        <w:t>, Druckerprogramme)</w:t>
      </w:r>
    </w:p>
    <w:p w:rsidR="00361943" w:rsidRDefault="00361943">
      <w:pPr>
        <w:rPr>
          <w:lang w:val="de-AT"/>
        </w:rPr>
      </w:pPr>
    </w:p>
    <w:p w:rsidR="00746981" w:rsidRDefault="00746981">
      <w:pPr>
        <w:rPr>
          <w:lang w:val="de-AT"/>
        </w:rPr>
      </w:pPr>
    </w:p>
    <w:p w:rsidR="00405E84" w:rsidRDefault="00405E84" w:rsidP="00405E84">
      <w:pPr>
        <w:spacing w:after="200" w:line="276" w:lineRule="auto"/>
        <w:jc w:val="center"/>
        <w:rPr>
          <w:noProof/>
          <w:lang w:val="de-AT" w:eastAsia="de-AT"/>
        </w:rPr>
      </w:pPr>
      <w:r>
        <w:rPr>
          <w:rFonts w:ascii="Arial" w:hAnsi="Arial" w:cs="Arial"/>
          <w:noProof/>
          <w:color w:val="0000FF"/>
          <w:sz w:val="27"/>
          <w:szCs w:val="27"/>
          <w:shd w:val="clear" w:color="auto" w:fill="CCCCCC"/>
          <w:lang w:val="de-AT" w:eastAsia="de-AT"/>
        </w:rPr>
        <w:drawing>
          <wp:inline distT="0" distB="0" distL="0" distR="0" wp14:anchorId="495CFEE6" wp14:editId="0FABA7BB">
            <wp:extent cx="2609850" cy="1752600"/>
            <wp:effectExtent l="0" t="0" r="0" b="0"/>
            <wp:docPr id="18" name="Grafik 18" descr="http://t2.gstatic.com/images?q=tbn:ANd9GcRolAerauIOs0seV4ktUWOTH17thrrt2SHW00KDFz9IaVUmrF1c6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RolAerauIOs0seV4ktUWOTH17thrrt2SHW00KDFz9IaVUmrF1c6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Pr>
          <w:noProof/>
          <w:lang w:val="de-AT" w:eastAsia="de-AT"/>
        </w:rPr>
        <w:t xml:space="preserve">  </w:t>
      </w:r>
      <w:r>
        <w:rPr>
          <w:noProof/>
          <w:lang w:val="de-AT" w:eastAsia="de-AT"/>
        </w:rPr>
        <w:drawing>
          <wp:inline distT="0" distB="0" distL="0" distR="0" wp14:anchorId="060964C8" wp14:editId="316BF199">
            <wp:extent cx="2476500" cy="1800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76500" cy="1800225"/>
                    </a:xfrm>
                    <a:prstGeom prst="rect">
                      <a:avLst/>
                    </a:prstGeom>
                  </pic:spPr>
                </pic:pic>
              </a:graphicData>
            </a:graphic>
          </wp:inline>
        </w:drawing>
      </w:r>
    </w:p>
    <w:p w:rsidR="00405E84" w:rsidRDefault="00405E84" w:rsidP="00405E84">
      <w:pPr>
        <w:spacing w:after="200" w:line="276" w:lineRule="auto"/>
        <w:jc w:val="center"/>
        <w:rPr>
          <w:rFonts w:ascii="Arial" w:hAnsi="Arial" w:cs="Arial"/>
          <w:noProof/>
          <w:color w:val="0000FF"/>
          <w:sz w:val="27"/>
          <w:szCs w:val="27"/>
          <w:shd w:val="clear" w:color="auto" w:fill="CCCCCC"/>
          <w:lang w:val="de-AT" w:eastAsia="de-AT"/>
        </w:rPr>
      </w:pPr>
      <w:r>
        <w:rPr>
          <w:noProof/>
          <w:lang w:val="de-AT" w:eastAsia="de-AT"/>
        </w:rPr>
        <w:drawing>
          <wp:inline distT="0" distB="0" distL="0" distR="0" wp14:anchorId="5B4E3521" wp14:editId="625925C7">
            <wp:extent cx="1762125" cy="191452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62125" cy="1914525"/>
                    </a:xfrm>
                    <a:prstGeom prst="rect">
                      <a:avLst/>
                    </a:prstGeom>
                  </pic:spPr>
                </pic:pic>
              </a:graphicData>
            </a:graphic>
          </wp:inline>
        </w:drawing>
      </w:r>
      <w:r>
        <w:rPr>
          <w:noProof/>
          <w:lang w:val="de-AT" w:eastAsia="de-AT"/>
        </w:rPr>
        <w:t xml:space="preserve">  </w:t>
      </w:r>
      <w:r>
        <w:rPr>
          <w:noProof/>
          <w:lang w:val="de-AT" w:eastAsia="de-AT"/>
        </w:rPr>
        <w:drawing>
          <wp:inline distT="0" distB="0" distL="0" distR="0" wp14:anchorId="04E3D99E" wp14:editId="342033C7">
            <wp:extent cx="2362200" cy="1371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62200" cy="1371600"/>
                    </a:xfrm>
                    <a:prstGeom prst="rect">
                      <a:avLst/>
                    </a:prstGeom>
                  </pic:spPr>
                </pic:pic>
              </a:graphicData>
            </a:graphic>
          </wp:inline>
        </w:drawing>
      </w:r>
    </w:p>
    <w:p w:rsidR="00C3422C" w:rsidRDefault="00405E84" w:rsidP="00405E84">
      <w:pPr>
        <w:spacing w:after="200" w:line="276" w:lineRule="auto"/>
        <w:jc w:val="center"/>
        <w:rPr>
          <w:rFonts w:eastAsiaTheme="majorEastAsia" w:cstheme="majorBidi"/>
          <w:b/>
          <w:bCs/>
          <w:color w:val="365F91" w:themeColor="accent1" w:themeShade="BF"/>
          <w:sz w:val="28"/>
          <w:szCs w:val="28"/>
          <w:lang w:val="de-AT"/>
        </w:rPr>
      </w:pPr>
      <w:r>
        <w:rPr>
          <w:rFonts w:ascii="Arial" w:hAnsi="Arial" w:cs="Arial"/>
          <w:noProof/>
          <w:color w:val="0000FF"/>
          <w:sz w:val="27"/>
          <w:szCs w:val="27"/>
          <w:shd w:val="clear" w:color="auto" w:fill="CCCCCC"/>
          <w:lang w:val="de-AT" w:eastAsia="de-AT"/>
        </w:rPr>
        <w:drawing>
          <wp:inline distT="0" distB="0" distL="0" distR="0" wp14:anchorId="764857EA" wp14:editId="5061A398">
            <wp:extent cx="2466975" cy="1849755"/>
            <wp:effectExtent l="0" t="0" r="9525" b="0"/>
            <wp:docPr id="20" name="Grafik 20" descr="http://t1.gstatic.com/images?q=tbn:ANd9GcTYgxVamcRz9FjtqHnpZi5jm-00QBuxnA0mLldQgxvZ7KQY5_E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1.gstatic.com/images?q=tbn:ANd9GcTYgxVamcRz9FjtqHnpZi5jm-00QBuxnA0mLldQgxvZ7KQY5_E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Pr>
          <w:lang w:val="de-AT"/>
        </w:rPr>
        <w:t xml:space="preserve">  </w:t>
      </w:r>
      <w:r>
        <w:rPr>
          <w:rFonts w:ascii="Arial" w:hAnsi="Arial" w:cs="Arial"/>
          <w:noProof/>
          <w:color w:val="0000FF"/>
          <w:sz w:val="27"/>
          <w:szCs w:val="27"/>
          <w:shd w:val="clear" w:color="auto" w:fill="CCCCCC"/>
          <w:lang w:val="de-AT" w:eastAsia="de-AT"/>
        </w:rPr>
        <w:drawing>
          <wp:inline distT="0" distB="0" distL="0" distR="0">
            <wp:extent cx="2286000" cy="1285875"/>
            <wp:effectExtent l="0" t="0" r="0" b="9525"/>
            <wp:docPr id="14" name="Grafik 14" descr="http://t0.gstatic.com/images?q=tbn:ANd9GcQ-gRh1mux3aALE1oqx5rpoTcNPovol41SR0ctLfPHCoADYoTX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gRh1mux3aALE1oqx5rpoTcNPovol41SR0ctLfPHCoADYoTXk">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r w:rsidR="00C3422C">
        <w:rPr>
          <w:lang w:val="de-AT"/>
        </w:rPr>
        <w:br w:type="page"/>
      </w:r>
    </w:p>
    <w:p w:rsidR="00EA58ED" w:rsidRPr="00383390" w:rsidRDefault="00CE1A17" w:rsidP="00EA58ED">
      <w:pPr>
        <w:pStyle w:val="berschrift1"/>
      </w:pPr>
      <w:bookmarkStart w:id="15" w:name="_Toc424042337"/>
      <w:r w:rsidRPr="00383390">
        <w:rPr>
          <w:color w:val="auto"/>
          <w:lang w:val="de-AT"/>
        </w:rPr>
        <w:lastRenderedPageBreak/>
        <w:t xml:space="preserve">Einbettung des Projektes in den </w:t>
      </w:r>
      <w:r w:rsidR="00EA58ED" w:rsidRPr="00383390">
        <w:rPr>
          <w:color w:val="auto"/>
          <w:lang w:val="de-AT"/>
        </w:rPr>
        <w:t>Lehrplan</w:t>
      </w:r>
      <w:bookmarkEnd w:id="15"/>
      <w:r w:rsidR="00EA58ED" w:rsidRPr="00383390">
        <w:t xml:space="preserve"> </w:t>
      </w:r>
    </w:p>
    <w:p w:rsidR="00383390" w:rsidRDefault="00383390" w:rsidP="00383390">
      <w:pPr>
        <w:pStyle w:val="berschrift1"/>
      </w:pPr>
      <w:r>
        <w:t>Der Lehrplan für die Volksschule</w:t>
      </w:r>
    </w:p>
    <w:p w:rsidR="00383390" w:rsidRDefault="00383390" w:rsidP="00383390">
      <w:pPr>
        <w:pStyle w:val="berschrift1"/>
        <w:rPr>
          <w:rFonts w:eastAsiaTheme="minorEastAsia" w:cstheme="minorBidi"/>
          <w:b w:val="0"/>
          <w:bCs w:val="0"/>
          <w:color w:val="auto"/>
          <w:sz w:val="22"/>
          <w:szCs w:val="22"/>
        </w:rPr>
      </w:pPr>
      <w:hyperlink r:id="rId32" w:history="1">
        <w:r w:rsidRPr="004D7492">
          <w:rPr>
            <w:rStyle w:val="Hyperlink"/>
            <w:rFonts w:eastAsiaTheme="minorEastAsia" w:cstheme="minorBidi"/>
            <w:b w:val="0"/>
            <w:bCs w:val="0"/>
            <w:sz w:val="22"/>
            <w:szCs w:val="22"/>
          </w:rPr>
          <w:t>https://www.bmbf.gv.at/schulen/unterricht/lp/lp_vs_gesamt_14055.pdf?4dzgm2</w:t>
        </w:r>
      </w:hyperlink>
    </w:p>
    <w:p w:rsidR="00383390" w:rsidRDefault="00383390" w:rsidP="00383390">
      <w:pPr>
        <w:pStyle w:val="berschrift1"/>
      </w:pPr>
      <w:r>
        <w:t xml:space="preserve">a) </w:t>
      </w:r>
      <w:r w:rsidRPr="000061ED">
        <w:t>Sach</w:t>
      </w:r>
      <w:r>
        <w:t>unterricht</w:t>
      </w:r>
    </w:p>
    <w:p w:rsidR="00383390" w:rsidRPr="00F15E56" w:rsidRDefault="00383390" w:rsidP="00383390">
      <w:pPr>
        <w:rPr>
          <w:sz w:val="24"/>
          <w:szCs w:val="24"/>
        </w:rPr>
      </w:pPr>
      <w:r w:rsidRPr="00F15E56">
        <w:t>BILDUNGS- UND LEHRAUFGABE</w:t>
      </w:r>
    </w:p>
    <w:p w:rsidR="00383390" w:rsidRPr="00F15E56" w:rsidRDefault="00383390" w:rsidP="00383390">
      <w:pPr>
        <w:rPr>
          <w:sz w:val="24"/>
          <w:szCs w:val="24"/>
        </w:rPr>
      </w:pPr>
      <w:r>
        <w:rPr>
          <w:rFonts w:cs="Times New Roman"/>
        </w:rPr>
        <w:t>...</w:t>
      </w:r>
    </w:p>
    <w:p w:rsidR="00383390" w:rsidRPr="00F15E56" w:rsidRDefault="00383390" w:rsidP="00383390">
      <w:pPr>
        <w:rPr>
          <w:sz w:val="24"/>
          <w:szCs w:val="24"/>
        </w:rPr>
      </w:pPr>
      <w:r w:rsidRPr="00F15E56">
        <w:rPr>
          <w:rFonts w:cs="Times New Roman"/>
        </w:rPr>
        <w:t xml:space="preserve">Der Unterrichtsgegenstand Sachunterricht ist in folgende Erfahrungs- und Lernbereiche </w:t>
      </w:r>
      <w:proofErr w:type="spellStart"/>
      <w:r w:rsidRPr="00F15E56">
        <w:rPr>
          <w:rFonts w:cs="Times New Roman"/>
        </w:rPr>
        <w:t>ge</w:t>
      </w:r>
      <w:proofErr w:type="spellEnd"/>
      <w:r w:rsidRPr="00F15E56">
        <w:rPr>
          <w:rFonts w:cs="Times New Roman"/>
        </w:rPr>
        <w:t>- gliedert:</w:t>
      </w:r>
    </w:p>
    <w:p w:rsidR="00383390" w:rsidRDefault="00383390" w:rsidP="00383390">
      <w:pPr>
        <w:rPr>
          <w:rFonts w:cs="Times New Roman"/>
        </w:rPr>
      </w:pPr>
      <w:r w:rsidRPr="00F15E56">
        <w:rPr>
          <w:rFonts w:cs="Times New Roman"/>
        </w:rPr>
        <w:t xml:space="preserve">- Gemeinschaft </w:t>
      </w:r>
    </w:p>
    <w:p w:rsidR="00383390" w:rsidRDefault="00383390" w:rsidP="00383390">
      <w:pPr>
        <w:rPr>
          <w:rFonts w:cs="Times New Roman"/>
        </w:rPr>
      </w:pPr>
      <w:r w:rsidRPr="00F15E56">
        <w:rPr>
          <w:rFonts w:cs="Times New Roman"/>
        </w:rPr>
        <w:t>- Natur</w:t>
      </w:r>
      <w:r w:rsidRPr="00F15E56">
        <w:rPr>
          <w:rFonts w:ascii="MS Gothic" w:eastAsia="MS Gothic" w:hAnsi="MS Gothic" w:cs="MS Gothic" w:hint="eastAsia"/>
        </w:rPr>
        <w:t> </w:t>
      </w:r>
    </w:p>
    <w:p w:rsidR="00383390" w:rsidRPr="008426DC" w:rsidRDefault="00383390" w:rsidP="00383390">
      <w:pPr>
        <w:rPr>
          <w:rFonts w:cs="Times New Roman"/>
          <w:color w:val="FF0000"/>
        </w:rPr>
      </w:pPr>
      <w:r w:rsidRPr="008426DC">
        <w:rPr>
          <w:rFonts w:cs="Times New Roman"/>
          <w:color w:val="FF0000"/>
        </w:rPr>
        <w:t>- Raum</w:t>
      </w:r>
      <w:r w:rsidRPr="008426DC">
        <w:rPr>
          <w:rFonts w:ascii="MS Gothic" w:eastAsia="MS Gothic" w:hAnsi="MS Gothic" w:cs="MS Gothic" w:hint="eastAsia"/>
          <w:color w:val="FF0000"/>
        </w:rPr>
        <w:t> </w:t>
      </w:r>
    </w:p>
    <w:p w:rsidR="00383390" w:rsidRPr="00F15E56" w:rsidRDefault="00383390" w:rsidP="00383390">
      <w:pPr>
        <w:rPr>
          <w:sz w:val="24"/>
          <w:szCs w:val="24"/>
        </w:rPr>
      </w:pPr>
      <w:r w:rsidRPr="00F15E56">
        <w:rPr>
          <w:rFonts w:cs="Times New Roman"/>
        </w:rPr>
        <w:t>- Zeit</w:t>
      </w:r>
    </w:p>
    <w:p w:rsidR="00383390" w:rsidRPr="008426DC" w:rsidRDefault="00383390" w:rsidP="00383390">
      <w:pPr>
        <w:rPr>
          <w:rFonts w:cs="Times New Roman"/>
          <w:color w:val="FF0000"/>
        </w:rPr>
      </w:pPr>
      <w:r w:rsidRPr="008426DC">
        <w:rPr>
          <w:rFonts w:cs="Times New Roman"/>
          <w:color w:val="FF0000"/>
        </w:rPr>
        <w:t xml:space="preserve">- Wirtschaft </w:t>
      </w:r>
    </w:p>
    <w:p w:rsidR="00383390" w:rsidRPr="008426DC" w:rsidRDefault="00383390" w:rsidP="00383390">
      <w:pPr>
        <w:rPr>
          <w:color w:val="FF0000"/>
          <w:sz w:val="24"/>
          <w:szCs w:val="24"/>
        </w:rPr>
      </w:pPr>
      <w:r w:rsidRPr="008426DC">
        <w:rPr>
          <w:rFonts w:cs="Times New Roman"/>
          <w:color w:val="FF0000"/>
        </w:rPr>
        <w:t>- Technik</w:t>
      </w:r>
    </w:p>
    <w:p w:rsidR="00383390" w:rsidRPr="00F15E56" w:rsidRDefault="00383390" w:rsidP="00383390">
      <w:pPr>
        <w:rPr>
          <w:sz w:val="24"/>
          <w:szCs w:val="24"/>
        </w:rPr>
      </w:pPr>
    </w:p>
    <w:p w:rsidR="00383390" w:rsidRPr="00D8340F" w:rsidRDefault="00383390" w:rsidP="00383390">
      <w:r w:rsidRPr="00D8340F">
        <w:t>LEHRSTROFF GRUNDSTUFE 1</w:t>
      </w:r>
    </w:p>
    <w:p w:rsidR="00383390" w:rsidRPr="00D8340F" w:rsidRDefault="00383390" w:rsidP="00383390">
      <w:pPr>
        <w:pStyle w:val="berschrift2"/>
      </w:pPr>
      <w:r w:rsidRPr="00D8340F">
        <w:t>Erfahrungs- und Lernbereich Raum</w:t>
      </w:r>
    </w:p>
    <w:p w:rsidR="00383390" w:rsidRPr="00D8340F" w:rsidRDefault="00383390" w:rsidP="00383390">
      <w:pPr>
        <w:rPr>
          <w:rFonts w:cs="Times"/>
          <w:i/>
        </w:rPr>
      </w:pPr>
      <w:r w:rsidRPr="00D8340F">
        <w:rPr>
          <w:i/>
        </w:rPr>
        <w:t xml:space="preserve">Die unmittelbare Umgebung kennen lernen, sich darin zurechtfinden und erste </w:t>
      </w:r>
      <w:r>
        <w:rPr>
          <w:i/>
        </w:rPr>
        <w:t>Orientierungsgesichtspunkte er</w:t>
      </w:r>
      <w:r w:rsidRPr="00D8340F">
        <w:rPr>
          <w:i/>
        </w:rPr>
        <w:t>fassen</w:t>
      </w:r>
    </w:p>
    <w:p w:rsidR="00383390" w:rsidRPr="00D610B8" w:rsidRDefault="00383390" w:rsidP="00383390">
      <w:pPr>
        <w:pStyle w:val="Listenabsatz"/>
        <w:widowControl w:val="0"/>
        <w:numPr>
          <w:ilvl w:val="0"/>
          <w:numId w:val="19"/>
        </w:numPr>
        <w:tabs>
          <w:tab w:val="left" w:pos="220"/>
          <w:tab w:val="left" w:pos="720"/>
        </w:tabs>
        <w:autoSpaceDE w:val="0"/>
        <w:autoSpaceDN w:val="0"/>
        <w:adjustRightInd w:val="0"/>
        <w:spacing w:after="240"/>
        <w:rPr>
          <w:rFonts w:cs="Times"/>
        </w:rPr>
      </w:pPr>
      <w:r w:rsidRPr="00D610B8">
        <w:t>Räumliche Beziehungen (</w:t>
      </w:r>
      <w:proofErr w:type="spellStart"/>
      <w:r w:rsidRPr="00D610B8">
        <w:t>zB</w:t>
      </w:r>
      <w:proofErr w:type="spellEnd"/>
      <w:r w:rsidRPr="00D610B8">
        <w:t xml:space="preserve"> links – rechts, davor – da- hinter, weit – nahe, hinauf – hinunter</w:t>
      </w:r>
      <w:proofErr w:type="gramStart"/>
      <w:r w:rsidRPr="00D610B8">
        <w:t>,..</w:t>
      </w:r>
      <w:proofErr w:type="gramEnd"/>
      <w:r w:rsidRPr="00D610B8">
        <w:t xml:space="preserve">)  </w:t>
      </w:r>
    </w:p>
    <w:p w:rsidR="00383390" w:rsidRPr="00D610B8" w:rsidRDefault="00383390" w:rsidP="00383390">
      <w:pPr>
        <w:pStyle w:val="Listenabsatz"/>
        <w:widowControl w:val="0"/>
        <w:numPr>
          <w:ilvl w:val="0"/>
          <w:numId w:val="19"/>
        </w:numPr>
        <w:tabs>
          <w:tab w:val="left" w:pos="220"/>
          <w:tab w:val="left" w:pos="720"/>
        </w:tabs>
        <w:autoSpaceDE w:val="0"/>
        <w:autoSpaceDN w:val="0"/>
        <w:adjustRightInd w:val="0"/>
        <w:spacing w:after="240"/>
        <w:rPr>
          <w:rFonts w:cs="Times"/>
        </w:rPr>
      </w:pPr>
      <w:r w:rsidRPr="00D610B8">
        <w:t>Orientierungsgesichtspunkte gewinnen</w:t>
      </w:r>
    </w:p>
    <w:p w:rsidR="00383390" w:rsidRPr="00D610B8" w:rsidRDefault="00383390" w:rsidP="00383390">
      <w:pPr>
        <w:pStyle w:val="Listenabsatz"/>
        <w:widowControl w:val="0"/>
        <w:numPr>
          <w:ilvl w:val="0"/>
          <w:numId w:val="15"/>
        </w:numPr>
        <w:tabs>
          <w:tab w:val="left" w:pos="220"/>
          <w:tab w:val="left" w:pos="720"/>
        </w:tabs>
        <w:autoSpaceDE w:val="0"/>
        <w:autoSpaceDN w:val="0"/>
        <w:adjustRightInd w:val="0"/>
        <w:spacing w:after="240"/>
        <w:rPr>
          <w:rFonts w:cs="Times"/>
        </w:rPr>
      </w:pPr>
      <w:r w:rsidRPr="00D610B8">
        <w:t>an Modellen (</w:t>
      </w:r>
      <w:proofErr w:type="spellStart"/>
      <w:r w:rsidRPr="00D610B8">
        <w:t>zB</w:t>
      </w:r>
      <w:proofErr w:type="spellEnd"/>
      <w:r w:rsidRPr="00D610B8">
        <w:t xml:space="preserve"> Spielzeughäuser, Puppenküche, </w:t>
      </w:r>
      <w:r w:rsidRPr="00D610B8">
        <w:rPr>
          <w:rFonts w:ascii="MS Gothic" w:eastAsia="MS Gothic" w:hAnsi="MS Gothic" w:cs="MS Gothic" w:hint="eastAsia"/>
        </w:rPr>
        <w:t> </w:t>
      </w:r>
      <w:r w:rsidRPr="00D610B8">
        <w:t xml:space="preserve">Räume einrichten und gestalten) </w:t>
      </w:r>
    </w:p>
    <w:p w:rsidR="00383390" w:rsidRPr="00D610B8" w:rsidRDefault="00383390" w:rsidP="00383390">
      <w:pPr>
        <w:pStyle w:val="Listenabsatz"/>
        <w:widowControl w:val="0"/>
        <w:numPr>
          <w:ilvl w:val="0"/>
          <w:numId w:val="15"/>
        </w:numPr>
        <w:tabs>
          <w:tab w:val="left" w:pos="220"/>
          <w:tab w:val="left" w:pos="720"/>
        </w:tabs>
        <w:autoSpaceDE w:val="0"/>
        <w:autoSpaceDN w:val="0"/>
        <w:adjustRightInd w:val="0"/>
        <w:spacing w:after="240"/>
        <w:rPr>
          <w:rFonts w:cs="Times"/>
        </w:rPr>
      </w:pPr>
      <w:r w:rsidRPr="00D610B8">
        <w:t>in der unmittelbaren Umgebung (</w:t>
      </w:r>
      <w:proofErr w:type="spellStart"/>
      <w:r w:rsidRPr="00D610B8">
        <w:t>zB</w:t>
      </w:r>
      <w:proofErr w:type="spellEnd"/>
      <w:r w:rsidRPr="00D610B8">
        <w:t xml:space="preserve"> Wege, Plätze </w:t>
      </w:r>
      <w:r w:rsidRPr="00D610B8">
        <w:rPr>
          <w:rFonts w:ascii="MS Gothic" w:eastAsia="MS Gothic" w:hAnsi="MS Gothic" w:cs="MS Gothic" w:hint="eastAsia"/>
        </w:rPr>
        <w:t> </w:t>
      </w:r>
      <w:r w:rsidRPr="00D610B8">
        <w:t xml:space="preserve">beschreiben und darstellen; einfache Skizzen anfertigen) </w:t>
      </w:r>
    </w:p>
    <w:p w:rsidR="00383390" w:rsidRPr="00D610B8" w:rsidRDefault="00383390" w:rsidP="00383390">
      <w:pPr>
        <w:pStyle w:val="Listenabsatz"/>
        <w:widowControl w:val="0"/>
        <w:numPr>
          <w:ilvl w:val="0"/>
          <w:numId w:val="15"/>
        </w:numPr>
        <w:tabs>
          <w:tab w:val="left" w:pos="220"/>
          <w:tab w:val="left" w:pos="720"/>
        </w:tabs>
        <w:autoSpaceDE w:val="0"/>
        <w:autoSpaceDN w:val="0"/>
        <w:adjustRightInd w:val="0"/>
        <w:spacing w:after="240"/>
        <w:rPr>
          <w:rFonts w:cs="Times"/>
        </w:rPr>
      </w:pPr>
      <w:r w:rsidRPr="00D610B8">
        <w:t>an Fixpunkten (</w:t>
      </w:r>
      <w:proofErr w:type="spellStart"/>
      <w:r w:rsidRPr="00D610B8">
        <w:t>zB</w:t>
      </w:r>
      <w:proofErr w:type="spellEnd"/>
      <w:r w:rsidRPr="00D610B8">
        <w:t xml:space="preserve"> Gebäude, Brücke, Ampel, </w:t>
      </w:r>
      <w:proofErr w:type="spellStart"/>
      <w:r w:rsidRPr="00D610B8">
        <w:t>Kreu</w:t>
      </w:r>
      <w:proofErr w:type="spellEnd"/>
      <w:r w:rsidRPr="00D610B8">
        <w:t xml:space="preserve">- </w:t>
      </w:r>
      <w:r w:rsidRPr="00D610B8">
        <w:rPr>
          <w:rFonts w:ascii="MS Gothic" w:eastAsia="MS Gothic" w:hAnsi="MS Gothic" w:cs="MS Gothic" w:hint="eastAsia"/>
        </w:rPr>
        <w:t> </w:t>
      </w:r>
      <w:proofErr w:type="spellStart"/>
      <w:r w:rsidRPr="00D610B8">
        <w:t>zung</w:t>
      </w:r>
      <w:proofErr w:type="spellEnd"/>
      <w:r w:rsidRPr="00D610B8">
        <w:t>)</w:t>
      </w:r>
      <w:r w:rsidRPr="00D610B8">
        <w:rPr>
          <w:rFonts w:ascii="MS Gothic" w:eastAsia="MS Gothic" w:hAnsi="MS Gothic" w:cs="MS Gothic" w:hint="eastAsia"/>
        </w:rPr>
        <w:t> </w:t>
      </w:r>
      <w:r w:rsidRPr="00D610B8">
        <w:t xml:space="preserve"> </w:t>
      </w:r>
    </w:p>
    <w:p w:rsidR="00383390" w:rsidRPr="008426DC" w:rsidRDefault="00383390" w:rsidP="00383390">
      <w:pPr>
        <w:rPr>
          <w:rFonts w:cs="Times"/>
          <w:b/>
        </w:rPr>
      </w:pPr>
    </w:p>
    <w:p w:rsidR="00383390" w:rsidRPr="008426DC" w:rsidRDefault="00383390" w:rsidP="00383390">
      <w:pPr>
        <w:pStyle w:val="berschrift2"/>
      </w:pPr>
      <w:r w:rsidRPr="008426DC">
        <w:t>Erfahrungs- und Lernbereich Technik</w:t>
      </w:r>
      <w:r w:rsidRPr="008426DC">
        <w:br/>
      </w:r>
      <w:r w:rsidRPr="008426DC">
        <w:rPr>
          <w:rFonts w:ascii="Tahoma" w:hAnsi="Tahoma"/>
          <w:sz w:val="22"/>
          <w:szCs w:val="22"/>
        </w:rPr>
        <w:t>(in Verbindung mit dem Unterrichtsgegenstand Werkerziehung)</w:t>
      </w:r>
    </w:p>
    <w:p w:rsidR="00383390" w:rsidRPr="001834F3" w:rsidRDefault="00383390" w:rsidP="00383390">
      <w:pPr>
        <w:rPr>
          <w:rFonts w:cs="Times"/>
          <w:i/>
        </w:rPr>
      </w:pPr>
      <w:r w:rsidRPr="008426DC">
        <w:rPr>
          <w:rFonts w:cs="Times"/>
        </w:rPr>
        <w:br/>
      </w:r>
      <w:r w:rsidRPr="008426DC">
        <w:rPr>
          <w:rFonts w:cs="Times"/>
          <w:i/>
        </w:rPr>
        <w:t>Technische Gegebenheiten in der Umwelt des Kindes</w:t>
      </w:r>
    </w:p>
    <w:p w:rsidR="00383390" w:rsidRPr="001834F3" w:rsidRDefault="00383390" w:rsidP="00383390">
      <w:pPr>
        <w:pStyle w:val="Listenabsatz"/>
        <w:widowControl w:val="0"/>
        <w:numPr>
          <w:ilvl w:val="0"/>
          <w:numId w:val="19"/>
        </w:numPr>
        <w:tabs>
          <w:tab w:val="left" w:pos="220"/>
          <w:tab w:val="left" w:pos="720"/>
        </w:tabs>
        <w:autoSpaceDE w:val="0"/>
        <w:autoSpaceDN w:val="0"/>
        <w:adjustRightInd w:val="0"/>
        <w:spacing w:after="240"/>
        <w:rPr>
          <w:rFonts w:cs="Times"/>
        </w:rPr>
      </w:pPr>
      <w:r w:rsidRPr="001834F3">
        <w:t xml:space="preserve">Kenntnisse über technische Gegebenheiten in der unmittelbaren Umgebung des Kindes erwerben </w:t>
      </w:r>
    </w:p>
    <w:p w:rsidR="00383390" w:rsidRPr="001834F3" w:rsidRDefault="00383390" w:rsidP="00383390">
      <w:pPr>
        <w:pStyle w:val="Listenabsatz"/>
        <w:widowControl w:val="0"/>
        <w:numPr>
          <w:ilvl w:val="0"/>
          <w:numId w:val="19"/>
        </w:numPr>
        <w:tabs>
          <w:tab w:val="left" w:pos="220"/>
          <w:tab w:val="left" w:pos="720"/>
        </w:tabs>
        <w:autoSpaceDE w:val="0"/>
        <w:autoSpaceDN w:val="0"/>
        <w:adjustRightInd w:val="0"/>
        <w:spacing w:after="240"/>
        <w:rPr>
          <w:rFonts w:cs="Times"/>
        </w:rPr>
      </w:pPr>
      <w:r w:rsidRPr="001834F3">
        <w:t xml:space="preserve">Umgang mit Objekten, dabei spezifische Arbeitsweisen kennen lernen </w:t>
      </w:r>
    </w:p>
    <w:p w:rsidR="00383390" w:rsidRPr="001834F3" w:rsidRDefault="00383390" w:rsidP="00383390">
      <w:pPr>
        <w:ind w:left="708"/>
        <w:rPr>
          <w:rFonts w:cs="Times"/>
        </w:rPr>
      </w:pPr>
      <w:r w:rsidRPr="001834F3">
        <w:t>Objekte erkunden durch</w:t>
      </w:r>
      <w:r w:rsidRPr="001834F3">
        <w:rPr>
          <w:rFonts w:ascii="MS Gothic" w:eastAsia="MS Gothic" w:hAnsi="MS Gothic" w:cs="MS Gothic" w:hint="eastAsia"/>
        </w:rPr>
        <w:t> </w:t>
      </w:r>
      <w:r w:rsidRPr="001834F3">
        <w:br/>
        <w:t>– Betrachten (</w:t>
      </w:r>
      <w:proofErr w:type="spellStart"/>
      <w:r w:rsidRPr="001834F3">
        <w:t>zB</w:t>
      </w:r>
      <w:proofErr w:type="spellEnd"/>
      <w:r w:rsidRPr="001834F3">
        <w:t xml:space="preserve"> Ball, Hammer, Taschenlampe)</w:t>
      </w:r>
      <w:r w:rsidRPr="001834F3">
        <w:rPr>
          <w:rFonts w:ascii="MS Gothic" w:eastAsia="MS Gothic" w:hAnsi="MS Gothic" w:cs="MS Gothic" w:hint="eastAsia"/>
        </w:rPr>
        <w:t> </w:t>
      </w:r>
      <w:r w:rsidRPr="001834F3">
        <w:br/>
        <w:t>– Messen (</w:t>
      </w:r>
      <w:proofErr w:type="spellStart"/>
      <w:r w:rsidRPr="001834F3">
        <w:t>zB</w:t>
      </w:r>
      <w:proofErr w:type="spellEnd"/>
      <w:r w:rsidRPr="001834F3">
        <w:t xml:space="preserve"> Länge, Masse, Temperatur, Zeit)</w:t>
      </w:r>
      <w:r w:rsidRPr="001834F3">
        <w:rPr>
          <w:rFonts w:ascii="MS Gothic" w:eastAsia="MS Gothic" w:hAnsi="MS Gothic" w:cs="MS Gothic" w:hint="eastAsia"/>
        </w:rPr>
        <w:t> </w:t>
      </w:r>
      <w:r w:rsidRPr="001834F3">
        <w:br/>
        <w:t>– Erstes Experimentieren (</w:t>
      </w:r>
      <w:proofErr w:type="spellStart"/>
      <w:r w:rsidRPr="001834F3">
        <w:t>zB</w:t>
      </w:r>
      <w:proofErr w:type="spellEnd"/>
      <w:r w:rsidRPr="001834F3">
        <w:t xml:space="preserve"> Umgang mit einfachen</w:t>
      </w:r>
      <w:r w:rsidRPr="001834F3">
        <w:rPr>
          <w:rFonts w:cs="Times"/>
        </w:rPr>
        <w:t xml:space="preserve"> </w:t>
      </w:r>
      <w:r w:rsidRPr="001834F3">
        <w:t>Werkzeugen und Geräten)</w:t>
      </w:r>
    </w:p>
    <w:p w:rsidR="00383390" w:rsidRPr="001834F3" w:rsidRDefault="00383390" w:rsidP="00383390">
      <w:pPr>
        <w:pStyle w:val="Listenabsatz"/>
        <w:widowControl w:val="0"/>
        <w:numPr>
          <w:ilvl w:val="0"/>
          <w:numId w:val="16"/>
        </w:numPr>
        <w:tabs>
          <w:tab w:val="left" w:pos="220"/>
          <w:tab w:val="left" w:pos="720"/>
        </w:tabs>
        <w:autoSpaceDE w:val="0"/>
        <w:autoSpaceDN w:val="0"/>
        <w:adjustRightInd w:val="0"/>
        <w:spacing w:after="240"/>
        <w:rPr>
          <w:rFonts w:cs="Times"/>
        </w:rPr>
      </w:pPr>
      <w:r w:rsidRPr="001834F3">
        <w:t xml:space="preserve">Verantwortungsbewusstes Handeln beim Gebrauch technischer Geräte entwickeln </w:t>
      </w:r>
    </w:p>
    <w:p w:rsidR="00383390" w:rsidRPr="001834F3" w:rsidRDefault="00383390" w:rsidP="00383390">
      <w:pPr>
        <w:rPr>
          <w:i/>
        </w:rPr>
      </w:pPr>
    </w:p>
    <w:p w:rsidR="00383390" w:rsidRPr="001834F3" w:rsidRDefault="00383390" w:rsidP="00383390">
      <w:pPr>
        <w:rPr>
          <w:i/>
        </w:rPr>
      </w:pPr>
      <w:r w:rsidRPr="001834F3">
        <w:rPr>
          <w:i/>
        </w:rPr>
        <w:t>Stoffe und ihre Veränderungen</w:t>
      </w:r>
    </w:p>
    <w:p w:rsidR="00383390" w:rsidRPr="001834F3" w:rsidRDefault="00383390" w:rsidP="00383390">
      <w:pPr>
        <w:pStyle w:val="Listenabsatz"/>
        <w:widowControl w:val="0"/>
        <w:numPr>
          <w:ilvl w:val="0"/>
          <w:numId w:val="16"/>
        </w:numPr>
        <w:tabs>
          <w:tab w:val="left" w:pos="220"/>
          <w:tab w:val="left" w:pos="720"/>
        </w:tabs>
        <w:autoSpaceDE w:val="0"/>
        <w:autoSpaceDN w:val="0"/>
        <w:adjustRightInd w:val="0"/>
        <w:spacing w:after="240"/>
        <w:rPr>
          <w:rFonts w:cs="Times"/>
        </w:rPr>
      </w:pPr>
      <w:r w:rsidRPr="001834F3">
        <w:t xml:space="preserve">Kenntnisse über Stoffe und ihre Veränderungen erwerben </w:t>
      </w:r>
    </w:p>
    <w:p w:rsidR="00383390" w:rsidRPr="001834F3" w:rsidRDefault="00383390" w:rsidP="00383390">
      <w:pPr>
        <w:pStyle w:val="Listenabsatz"/>
        <w:widowControl w:val="0"/>
        <w:numPr>
          <w:ilvl w:val="0"/>
          <w:numId w:val="16"/>
        </w:numPr>
        <w:tabs>
          <w:tab w:val="left" w:pos="220"/>
          <w:tab w:val="left" w:pos="720"/>
        </w:tabs>
        <w:autoSpaceDE w:val="0"/>
        <w:autoSpaceDN w:val="0"/>
        <w:adjustRightInd w:val="0"/>
        <w:spacing w:after="240"/>
        <w:rPr>
          <w:rFonts w:cs="Times"/>
        </w:rPr>
      </w:pPr>
      <w:r w:rsidRPr="001834F3">
        <w:t xml:space="preserve">Spezifische Arbeitsweisen kennen lernen </w:t>
      </w:r>
    </w:p>
    <w:p w:rsidR="00383390" w:rsidRDefault="00383390" w:rsidP="00383390"/>
    <w:p w:rsidR="00383390" w:rsidRDefault="00383390" w:rsidP="00383390"/>
    <w:p w:rsidR="00383390" w:rsidRDefault="00383390" w:rsidP="00383390"/>
    <w:p w:rsidR="00383390" w:rsidRPr="001834F3" w:rsidRDefault="00383390" w:rsidP="00383390">
      <w:r w:rsidRPr="001834F3">
        <w:t xml:space="preserve">LEHRSTROFF GRUNDSTUFE </w:t>
      </w:r>
      <w:r>
        <w:t>II</w:t>
      </w:r>
    </w:p>
    <w:p w:rsidR="00383390" w:rsidRPr="00D8340F" w:rsidRDefault="00383390" w:rsidP="00383390">
      <w:pPr>
        <w:pStyle w:val="berschrift2"/>
      </w:pPr>
      <w:r w:rsidRPr="00D8340F">
        <w:t>Erfahrungs- und Lernbereich Raum</w:t>
      </w:r>
    </w:p>
    <w:p w:rsidR="00383390" w:rsidRPr="00D610B8" w:rsidRDefault="00383390" w:rsidP="00383390">
      <w:pPr>
        <w:rPr>
          <w:i/>
        </w:rPr>
      </w:pPr>
      <w:r w:rsidRPr="00D610B8">
        <w:rPr>
          <w:i/>
        </w:rPr>
        <w:t xml:space="preserve">Die Wirklichkeit modellhaft darstellen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D610B8">
        <w:t>Ausgehend vom Modell (</w:t>
      </w:r>
      <w:proofErr w:type="spellStart"/>
      <w:r w:rsidRPr="00D610B8">
        <w:t>zB</w:t>
      </w:r>
      <w:proofErr w:type="spellEnd"/>
      <w:r w:rsidRPr="00D610B8">
        <w:t xml:space="preserve"> Klasse, Wohnung; </w:t>
      </w:r>
      <w:proofErr w:type="spellStart"/>
      <w:r w:rsidRPr="00D610B8">
        <w:t>herge</w:t>
      </w:r>
      <w:proofErr w:type="spellEnd"/>
      <w:r w:rsidRPr="00D610B8">
        <w:t xml:space="preserve">- stellt in Verbindung mit dem technischen Werken) Grundrisse herstellen, vorgegebene Grundriss- </w:t>
      </w:r>
      <w:proofErr w:type="spellStart"/>
      <w:r w:rsidRPr="00D610B8">
        <w:t>darstellungen</w:t>
      </w:r>
      <w:proofErr w:type="spellEnd"/>
      <w:r w:rsidRPr="00D610B8">
        <w:t xml:space="preserve"> interpretieren und dabei des </w:t>
      </w:r>
      <w:proofErr w:type="spellStart"/>
      <w:r w:rsidRPr="00D610B8">
        <w:t>Verständnis</w:t>
      </w:r>
      <w:proofErr w:type="spellEnd"/>
      <w:r w:rsidRPr="00D610B8">
        <w:t xml:space="preserve"> </w:t>
      </w:r>
      <w:proofErr w:type="spellStart"/>
      <w:r w:rsidRPr="00D610B8">
        <w:t>für</w:t>
      </w:r>
      <w:proofErr w:type="spellEnd"/>
      <w:r w:rsidRPr="00D610B8">
        <w:t xml:space="preserve"> </w:t>
      </w:r>
      <w:proofErr w:type="spellStart"/>
      <w:r w:rsidRPr="00D610B8">
        <w:t>Verebnung</w:t>
      </w:r>
      <w:proofErr w:type="spellEnd"/>
      <w:r w:rsidRPr="00D610B8">
        <w:t xml:space="preserve"> un</w:t>
      </w:r>
      <w:r>
        <w:t>d Verkleinerungen in geographi</w:t>
      </w:r>
      <w:r w:rsidRPr="00D610B8">
        <w:t>schen Darstellungen anbahnen</w:t>
      </w:r>
    </w:p>
    <w:p w:rsidR="00383390" w:rsidRDefault="00383390" w:rsidP="00383390"/>
    <w:p w:rsidR="00383390" w:rsidRPr="00C52D4C" w:rsidRDefault="00383390" w:rsidP="00383390">
      <w:pPr>
        <w:rPr>
          <w:i/>
        </w:rPr>
      </w:pPr>
      <w:r w:rsidRPr="00C52D4C">
        <w:rPr>
          <w:i/>
        </w:rPr>
        <w:t xml:space="preserve">Spezifische Arbeitstechniken an- wenden; Experimentieren </w:t>
      </w:r>
    </w:p>
    <w:p w:rsidR="00383390" w:rsidRPr="00C52D4C"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C52D4C">
        <w:t xml:space="preserve">Im Zusammenhang mit dem technischen Werken wer- den im sachgemäßen Umgang mit Materialien und Werkzeugen, grundlegende Fertigkeiten erworben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C52D4C">
        <w:t>Einsicht in technische Gegebenheiten durch fach- spezifische Arbeitsweisen (</w:t>
      </w:r>
      <w:proofErr w:type="spellStart"/>
      <w:r w:rsidRPr="00C52D4C">
        <w:t>zB</w:t>
      </w:r>
      <w:proofErr w:type="spellEnd"/>
      <w:r w:rsidRPr="00C52D4C">
        <w:t xml:space="preserve"> gezieltes Beobachten, Beschreiben und Ordnen nach Eigenschaften, Merk- malen und Funktionen) gewinnen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 xml:space="preserve">Sachgemäßes und verantwortungs- bewusstes Handeln beim Gebrauch der Technik vertiefen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 xml:space="preserve">Sachgemäßen Umgang mit Werkzeugen lernen; dabei wichtige Fertigkeiten einüben und Vorsichtsmaßnahmen beachten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 xml:space="preserve">Aus der Einsicht in die Gefährlichkeit von Materialien, Geräten und elektrischem Strom vorsichtig handeln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 xml:space="preserve">Vorsichtsregeln zur Vermeidung von Unfällen verstehen und einhalten </w:t>
      </w:r>
    </w:p>
    <w:p w:rsidR="00383390" w:rsidRPr="00EF07D4" w:rsidRDefault="00383390" w:rsidP="00383390">
      <w:pPr>
        <w:rPr>
          <w:i/>
        </w:rPr>
      </w:pPr>
      <w:r w:rsidRPr="00EF07D4">
        <w:rPr>
          <w:i/>
        </w:rPr>
        <w:t xml:space="preserve">Stoffe und ihre Veränderungen </w:t>
      </w:r>
    </w:p>
    <w:p w:rsidR="00383390" w:rsidRPr="00EF07D4"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EF07D4">
        <w:t xml:space="preserve">Kenntnisse über Stoffe und ihre Veränderungen erwerben </w:t>
      </w:r>
    </w:p>
    <w:p w:rsidR="00383390" w:rsidRDefault="00383390" w:rsidP="00383390">
      <w:pPr>
        <w:ind w:left="360"/>
        <w:rPr>
          <w:rFonts w:ascii="Times" w:hAnsi="Times" w:cs="Times"/>
          <w:sz w:val="24"/>
          <w:szCs w:val="24"/>
        </w:rPr>
      </w:pPr>
      <w:r>
        <w:t xml:space="preserve">Die Erscheinungsformen verschiedener Stoffe kennen und benennen (fest, flüssig, gasförmig) </w:t>
      </w:r>
      <w:r>
        <w:rPr>
          <w:rFonts w:ascii="MS Mincho" w:eastAsia="MS Mincho" w:hAnsi="MS Mincho" w:cs="MS Mincho" w:hint="eastAsia"/>
          <w:sz w:val="24"/>
          <w:szCs w:val="24"/>
        </w:rPr>
        <w:t> </w:t>
      </w:r>
    </w:p>
    <w:p w:rsidR="00383390" w:rsidRDefault="00383390" w:rsidP="00383390">
      <w:pPr>
        <w:widowControl w:val="0"/>
        <w:autoSpaceDE w:val="0"/>
        <w:autoSpaceDN w:val="0"/>
        <w:adjustRightInd w:val="0"/>
        <w:spacing w:after="240"/>
        <w:rPr>
          <w:rFonts w:ascii="Times" w:hAnsi="Times" w:cs="Times"/>
          <w:sz w:val="24"/>
          <w:szCs w:val="24"/>
        </w:rPr>
      </w:pPr>
    </w:p>
    <w:p w:rsidR="00383390" w:rsidRDefault="00383390" w:rsidP="00383390">
      <w:pPr>
        <w:pStyle w:val="berschrift1"/>
        <w:rPr>
          <w:sz w:val="24"/>
        </w:rPr>
      </w:pPr>
      <w:r>
        <w:t>b) Mathematik</w:t>
      </w:r>
    </w:p>
    <w:p w:rsidR="00383390" w:rsidRPr="00E811AE" w:rsidRDefault="00383390" w:rsidP="00383390">
      <w:pPr>
        <w:widowControl w:val="0"/>
        <w:autoSpaceDE w:val="0"/>
        <w:autoSpaceDN w:val="0"/>
        <w:adjustRightInd w:val="0"/>
        <w:spacing w:after="240"/>
        <w:rPr>
          <w:rFonts w:cs="Times"/>
        </w:rPr>
      </w:pPr>
      <w:r w:rsidRPr="00E811AE">
        <w:rPr>
          <w:rFonts w:cs="Times New Roman"/>
        </w:rPr>
        <w:t>BILDUNGS- UND LEHRAUFGABE:</w:t>
      </w:r>
    </w:p>
    <w:p w:rsidR="00383390" w:rsidRPr="00E811AE" w:rsidRDefault="00383390" w:rsidP="00383390">
      <w:pPr>
        <w:rPr>
          <w:rFonts w:cs="Times"/>
        </w:rPr>
      </w:pPr>
      <w:r w:rsidRPr="00E811AE">
        <w:t>Der Mathematikunterricht soll dem Schüler Möglichkeiten geben,</w:t>
      </w:r>
    </w:p>
    <w:p w:rsidR="00383390" w:rsidRPr="00E811AE" w:rsidRDefault="00383390" w:rsidP="00383390">
      <w:pPr>
        <w:rPr>
          <w:rFonts w:cs="Times"/>
        </w:rPr>
      </w:pPr>
      <w:r w:rsidRPr="00E811AE">
        <w:tab/>
      </w:r>
      <w:r w:rsidRPr="00E811AE">
        <w:tab/>
        <w:t>-  </w:t>
      </w:r>
      <w:r w:rsidRPr="006D5E64">
        <w:rPr>
          <w:color w:val="FF0000"/>
        </w:rPr>
        <w:t>schöpferisch tätig zu sein</w:t>
      </w:r>
      <w:r w:rsidRPr="00E811AE">
        <w:t xml:space="preserve">; </w:t>
      </w:r>
    </w:p>
    <w:p w:rsidR="00383390" w:rsidRPr="00E811AE" w:rsidRDefault="00383390" w:rsidP="00383390">
      <w:pPr>
        <w:rPr>
          <w:rFonts w:cs="Times"/>
        </w:rPr>
      </w:pPr>
      <w:r w:rsidRPr="00E811AE">
        <w:tab/>
      </w:r>
      <w:r w:rsidRPr="00E811AE">
        <w:tab/>
        <w:t>-  </w:t>
      </w:r>
      <w:r w:rsidRPr="006D5E64">
        <w:rPr>
          <w:color w:val="FF0000"/>
        </w:rPr>
        <w:t>rationale Denkprozesse anzubahnen;</w:t>
      </w:r>
      <w:r w:rsidRPr="00E811AE">
        <w:t xml:space="preserve"> </w:t>
      </w:r>
    </w:p>
    <w:p w:rsidR="00383390" w:rsidRPr="00E811AE" w:rsidRDefault="00383390" w:rsidP="00383390">
      <w:pPr>
        <w:rPr>
          <w:rFonts w:cs="Times"/>
        </w:rPr>
      </w:pPr>
      <w:r w:rsidRPr="00E811AE">
        <w:tab/>
      </w:r>
      <w:r w:rsidRPr="00E811AE">
        <w:tab/>
        <w:t xml:space="preserve">-  die praktische Nutzbarkeit der Mathematik zu erfahren; </w:t>
      </w:r>
    </w:p>
    <w:p w:rsidR="00383390" w:rsidRDefault="00383390" w:rsidP="00383390">
      <w:pPr>
        <w:rPr>
          <w:rFonts w:cs="Times"/>
        </w:rPr>
      </w:pPr>
      <w:r w:rsidRPr="00E811AE">
        <w:tab/>
      </w:r>
      <w:r w:rsidRPr="00E811AE">
        <w:tab/>
        <w:t xml:space="preserve">-  grundlegende mathematische Techniken zu erwerben. </w:t>
      </w:r>
      <w:r w:rsidRPr="00E811AE">
        <w:rPr>
          <w:rFonts w:ascii="MS Gothic" w:eastAsia="MS Gothic" w:hAnsi="MS Gothic" w:cs="MS Gothic" w:hint="eastAsia"/>
        </w:rPr>
        <w:t> </w:t>
      </w:r>
    </w:p>
    <w:p w:rsidR="00383390" w:rsidRPr="006D5E64" w:rsidRDefault="00383390" w:rsidP="00383390">
      <w:pPr>
        <w:widowControl w:val="0"/>
        <w:numPr>
          <w:ilvl w:val="0"/>
          <w:numId w:val="13"/>
        </w:numPr>
        <w:tabs>
          <w:tab w:val="left" w:pos="0"/>
          <w:tab w:val="left" w:pos="220"/>
        </w:tabs>
        <w:autoSpaceDE w:val="0"/>
        <w:autoSpaceDN w:val="0"/>
        <w:adjustRightInd w:val="0"/>
        <w:spacing w:after="240"/>
        <w:ind w:left="0" w:firstLine="0"/>
        <w:rPr>
          <w:rFonts w:cs="Times"/>
        </w:rPr>
      </w:pPr>
      <w:r>
        <w:rPr>
          <w:rFonts w:cs="Times New Roman"/>
        </w:rPr>
        <w:t>....</w:t>
      </w:r>
    </w:p>
    <w:p w:rsidR="00383390" w:rsidRPr="00E811AE" w:rsidRDefault="00383390" w:rsidP="00383390">
      <w:pPr>
        <w:widowControl w:val="0"/>
        <w:numPr>
          <w:ilvl w:val="0"/>
          <w:numId w:val="13"/>
        </w:numPr>
        <w:tabs>
          <w:tab w:val="left" w:pos="0"/>
          <w:tab w:val="left" w:pos="220"/>
        </w:tabs>
        <w:autoSpaceDE w:val="0"/>
        <w:autoSpaceDN w:val="0"/>
        <w:adjustRightInd w:val="0"/>
        <w:spacing w:after="240"/>
        <w:ind w:left="0" w:firstLine="0"/>
        <w:rPr>
          <w:rFonts w:cs="Times"/>
        </w:rPr>
      </w:pPr>
      <w:r w:rsidRPr="00E811AE">
        <w:rPr>
          <w:rFonts w:cs="Times New Roman"/>
        </w:rPr>
        <w:t xml:space="preserve">Der Unterrichtsgegenstand Mathematik gliedert sich in folgende Teilbereiche: </w:t>
      </w:r>
    </w:p>
    <w:p w:rsidR="00383390" w:rsidRDefault="00383390" w:rsidP="00383390">
      <w:pPr>
        <w:rPr>
          <w:rFonts w:cs="Times"/>
        </w:rPr>
      </w:pPr>
      <w:r w:rsidRPr="00E811AE">
        <w:tab/>
      </w:r>
      <w:r w:rsidRPr="00E811AE">
        <w:tab/>
        <w:t xml:space="preserve">-  Aufbau der natürlichen Zahlen </w:t>
      </w:r>
    </w:p>
    <w:p w:rsidR="00383390" w:rsidRPr="0091192A" w:rsidRDefault="00383390" w:rsidP="00383390">
      <w:pPr>
        <w:ind w:left="708" w:firstLine="708"/>
        <w:rPr>
          <w:rFonts w:cs="Times"/>
        </w:rPr>
      </w:pPr>
      <w:r>
        <w:t xml:space="preserve">- </w:t>
      </w:r>
      <w:r w:rsidRPr="0091192A">
        <w:t xml:space="preserve">Rechenoperationen </w:t>
      </w:r>
    </w:p>
    <w:p w:rsidR="00383390" w:rsidRPr="006D5E64" w:rsidRDefault="00383390" w:rsidP="00383390">
      <w:pPr>
        <w:rPr>
          <w:rFonts w:cs="Times"/>
          <w:color w:val="FF0000"/>
        </w:rPr>
      </w:pPr>
      <w:r w:rsidRPr="00E811AE">
        <w:tab/>
      </w:r>
      <w:r w:rsidRPr="00E811AE">
        <w:tab/>
      </w:r>
      <w:r w:rsidRPr="006D5E64">
        <w:rPr>
          <w:color w:val="FF0000"/>
        </w:rPr>
        <w:t xml:space="preserve">-  Größen </w:t>
      </w:r>
    </w:p>
    <w:p w:rsidR="00383390" w:rsidRPr="006D5E64" w:rsidRDefault="00383390" w:rsidP="00383390">
      <w:pPr>
        <w:rPr>
          <w:rFonts w:cs="Times"/>
          <w:color w:val="FF0000"/>
        </w:rPr>
      </w:pPr>
      <w:r w:rsidRPr="00E811AE">
        <w:tab/>
      </w:r>
      <w:r w:rsidRPr="00E811AE">
        <w:tab/>
      </w:r>
      <w:r w:rsidRPr="006D5E64">
        <w:rPr>
          <w:color w:val="FF0000"/>
        </w:rPr>
        <w:t>-  Geometrie</w:t>
      </w:r>
      <w:r w:rsidRPr="006D5E64">
        <w:rPr>
          <w:rFonts w:ascii="MS Gothic" w:eastAsia="MS Gothic" w:hAnsi="MS Gothic" w:cs="MS Gothic" w:hint="eastAsia"/>
          <w:color w:val="FF0000"/>
        </w:rPr>
        <w:t> </w:t>
      </w:r>
    </w:p>
    <w:p w:rsidR="00383390" w:rsidRPr="0091192A" w:rsidRDefault="00383390" w:rsidP="00383390">
      <w:pPr>
        <w:widowControl w:val="0"/>
        <w:numPr>
          <w:ilvl w:val="0"/>
          <w:numId w:val="14"/>
        </w:numPr>
        <w:tabs>
          <w:tab w:val="left" w:pos="220"/>
          <w:tab w:val="left" w:pos="720"/>
        </w:tabs>
        <w:autoSpaceDE w:val="0"/>
        <w:autoSpaceDN w:val="0"/>
        <w:adjustRightInd w:val="0"/>
        <w:spacing w:after="240"/>
        <w:ind w:hanging="720"/>
        <w:rPr>
          <w:rFonts w:cs="Times"/>
        </w:rPr>
      </w:pPr>
    </w:p>
    <w:p w:rsidR="00383390" w:rsidRPr="00E811AE" w:rsidRDefault="00383390" w:rsidP="00383390">
      <w:pPr>
        <w:widowControl w:val="0"/>
        <w:numPr>
          <w:ilvl w:val="0"/>
          <w:numId w:val="14"/>
        </w:numPr>
        <w:tabs>
          <w:tab w:val="left" w:pos="220"/>
          <w:tab w:val="left" w:pos="720"/>
        </w:tabs>
        <w:autoSpaceDE w:val="0"/>
        <w:autoSpaceDN w:val="0"/>
        <w:adjustRightInd w:val="0"/>
        <w:spacing w:after="240"/>
        <w:ind w:hanging="720"/>
        <w:rPr>
          <w:rFonts w:cs="Times"/>
        </w:rPr>
      </w:pPr>
      <w:r w:rsidRPr="00E811AE">
        <w:rPr>
          <w:rFonts w:cs="Times New Roman"/>
        </w:rPr>
        <w:t xml:space="preserve">LEHRSTOFF: </w:t>
      </w:r>
      <w:r w:rsidRPr="00E811AE">
        <w:rPr>
          <w:rFonts w:ascii="MS Gothic" w:eastAsia="MS Gothic" w:hAnsi="MS Gothic" w:cs="MS Gothic" w:hint="eastAsia"/>
        </w:rPr>
        <w:t> </w:t>
      </w:r>
      <w:r w:rsidRPr="00E811AE">
        <w:rPr>
          <w:rFonts w:cs="Times"/>
        </w:rPr>
        <w:t xml:space="preserve">Grundstufe I </w:t>
      </w:r>
    </w:p>
    <w:p w:rsidR="00383390" w:rsidRPr="00E811AE" w:rsidRDefault="00383390" w:rsidP="00383390">
      <w:pPr>
        <w:pStyle w:val="berschrift2"/>
      </w:pPr>
      <w:r w:rsidRPr="00E811AE">
        <w:t>Größen</w:t>
      </w:r>
    </w:p>
    <w:p w:rsidR="00383390" w:rsidRPr="00572F2E" w:rsidRDefault="00383390" w:rsidP="00383390">
      <w:r w:rsidRPr="00572F2E">
        <w:t>Als Schwerpunkte bis zum Ende der 2. Schulstufe gelten:</w:t>
      </w:r>
    </w:p>
    <w:p w:rsidR="00383390" w:rsidRPr="00342E4C" w:rsidRDefault="00383390" w:rsidP="00383390">
      <w:r w:rsidRPr="00342E4C">
        <w:lastRenderedPageBreak/>
        <w:t xml:space="preserve">- Begriffsbildung </w:t>
      </w:r>
      <w:proofErr w:type="spellStart"/>
      <w:r w:rsidRPr="00342E4C">
        <w:t>über</w:t>
      </w:r>
      <w:proofErr w:type="spellEnd"/>
      <w:r w:rsidRPr="00342E4C">
        <w:t xml:space="preserve"> Vergleichen und Formulieren von Relationen;</w:t>
      </w:r>
    </w:p>
    <w:p w:rsidR="00383390" w:rsidRPr="00725A5F" w:rsidRDefault="00383390" w:rsidP="00383390">
      <w:r w:rsidRPr="00725A5F">
        <w:t xml:space="preserve">- Einsetzen </w:t>
      </w:r>
      <w:proofErr w:type="spellStart"/>
      <w:r w:rsidRPr="00725A5F">
        <w:t>willkürlich</w:t>
      </w:r>
      <w:proofErr w:type="spellEnd"/>
      <w:r w:rsidRPr="00725A5F">
        <w:t xml:space="preserve"> </w:t>
      </w:r>
      <w:proofErr w:type="spellStart"/>
      <w:r w:rsidRPr="00725A5F">
        <w:t>gewählter</w:t>
      </w:r>
      <w:proofErr w:type="spellEnd"/>
      <w:r w:rsidRPr="00725A5F">
        <w:t xml:space="preserve"> Maßeinheiten zum Messen von </w:t>
      </w:r>
      <w:proofErr w:type="spellStart"/>
      <w:r w:rsidRPr="00725A5F">
        <w:t>Repräsentanten</w:t>
      </w:r>
      <w:proofErr w:type="spellEnd"/>
      <w:r w:rsidRPr="00725A5F">
        <w:t>;</w:t>
      </w:r>
    </w:p>
    <w:p w:rsidR="00383390" w:rsidRPr="00572F2E" w:rsidRDefault="00383390" w:rsidP="00383390">
      <w:r w:rsidRPr="00572F2E">
        <w:t xml:space="preserve">- </w:t>
      </w:r>
      <w:proofErr w:type="spellStart"/>
      <w:r w:rsidRPr="00572F2E">
        <w:t>Einführen</w:t>
      </w:r>
      <w:proofErr w:type="spellEnd"/>
      <w:r w:rsidRPr="00572F2E">
        <w:t xml:space="preserve"> genormter Maßeinheiten:</w:t>
      </w:r>
    </w:p>
    <w:p w:rsidR="00383390" w:rsidRPr="00572F2E" w:rsidRDefault="00383390" w:rsidP="00383390">
      <w:pPr>
        <w:ind w:left="708"/>
      </w:pPr>
      <w:proofErr w:type="spellStart"/>
      <w:r w:rsidRPr="00572F2E">
        <w:t>Größenbereich</w:t>
      </w:r>
      <w:proofErr w:type="spellEnd"/>
      <w:r w:rsidRPr="00572F2E">
        <w:t xml:space="preserve"> </w:t>
      </w:r>
      <w:proofErr w:type="spellStart"/>
      <w:r w:rsidRPr="00572F2E">
        <w:t>Länge</w:t>
      </w:r>
      <w:proofErr w:type="spellEnd"/>
      <w:r w:rsidRPr="00572F2E">
        <w:t>: Meter (m), Dezimeter (</w:t>
      </w:r>
      <w:proofErr w:type="spellStart"/>
      <w:r w:rsidRPr="00572F2E">
        <w:t>dm</w:t>
      </w:r>
      <w:proofErr w:type="spellEnd"/>
      <w:r w:rsidRPr="00572F2E">
        <w:t>), Zentimeter (cm);</w:t>
      </w:r>
    </w:p>
    <w:p w:rsidR="00383390" w:rsidRPr="00572F2E" w:rsidRDefault="00383390" w:rsidP="00383390">
      <w:pPr>
        <w:ind w:left="708"/>
      </w:pPr>
      <w:proofErr w:type="spellStart"/>
      <w:r w:rsidRPr="00572F2E">
        <w:t>Größenbereich</w:t>
      </w:r>
      <w:proofErr w:type="spellEnd"/>
      <w:r w:rsidRPr="00572F2E">
        <w:t xml:space="preserve"> Masse: Kilogramm (kg), Dekagramm (</w:t>
      </w:r>
      <w:proofErr w:type="spellStart"/>
      <w:r w:rsidRPr="00572F2E">
        <w:t>dag</w:t>
      </w:r>
      <w:proofErr w:type="spellEnd"/>
      <w:r w:rsidRPr="00572F2E">
        <w:t>);</w:t>
      </w:r>
    </w:p>
    <w:p w:rsidR="00383390" w:rsidRPr="00572F2E" w:rsidRDefault="00383390" w:rsidP="00383390">
      <w:pPr>
        <w:ind w:left="708"/>
      </w:pPr>
      <w:proofErr w:type="spellStart"/>
      <w:r w:rsidRPr="00572F2E">
        <w:t>Größenbereich</w:t>
      </w:r>
      <w:proofErr w:type="spellEnd"/>
      <w:r w:rsidRPr="00572F2E">
        <w:t xml:space="preserve"> Raum: Liter (l);</w:t>
      </w:r>
    </w:p>
    <w:p w:rsidR="00383390" w:rsidRPr="00572F2E" w:rsidRDefault="00383390" w:rsidP="00383390">
      <w:pPr>
        <w:ind w:left="708"/>
      </w:pPr>
      <w:proofErr w:type="spellStart"/>
      <w:r w:rsidRPr="00572F2E">
        <w:t>Größenbereich</w:t>
      </w:r>
      <w:proofErr w:type="spellEnd"/>
      <w:r w:rsidRPr="00572F2E">
        <w:t xml:space="preserve"> Zeit: Sekunde (s), Minute (min), Stunde (h); Tag, Woche, Monat, Jahr; </w:t>
      </w:r>
      <w:proofErr w:type="spellStart"/>
      <w:r w:rsidRPr="00572F2E">
        <w:t>Größenbereich</w:t>
      </w:r>
      <w:proofErr w:type="spellEnd"/>
      <w:r w:rsidRPr="00572F2E">
        <w:t xml:space="preserve"> Geld;</w:t>
      </w:r>
    </w:p>
    <w:p w:rsidR="00383390" w:rsidRPr="00E811AE" w:rsidRDefault="00383390" w:rsidP="00383390">
      <w:r w:rsidRPr="00572F2E">
        <w:t xml:space="preserve">- Anwenden von </w:t>
      </w:r>
      <w:proofErr w:type="spellStart"/>
      <w:r w:rsidRPr="00572F2E">
        <w:t>Größen</w:t>
      </w:r>
      <w:proofErr w:type="spellEnd"/>
      <w:r w:rsidRPr="00572F2E">
        <w:t xml:space="preserve"> in Sachsituationen und bei Sachaufgaben zur Vertiefung des </w:t>
      </w:r>
      <w:proofErr w:type="spellStart"/>
      <w:r w:rsidRPr="00572F2E">
        <w:t>Ver</w:t>
      </w:r>
      <w:proofErr w:type="spellEnd"/>
      <w:r w:rsidRPr="00572F2E">
        <w:t xml:space="preserve">- </w:t>
      </w:r>
      <w:proofErr w:type="spellStart"/>
      <w:r w:rsidRPr="00572F2E">
        <w:t>ständnisses</w:t>
      </w:r>
      <w:proofErr w:type="spellEnd"/>
      <w:r w:rsidRPr="00572F2E">
        <w:t xml:space="preserve"> </w:t>
      </w:r>
      <w:proofErr w:type="spellStart"/>
      <w:r w:rsidRPr="00572F2E">
        <w:t>für</w:t>
      </w:r>
      <w:proofErr w:type="spellEnd"/>
      <w:r w:rsidRPr="00572F2E">
        <w:t xml:space="preserve"> </w:t>
      </w:r>
      <w:proofErr w:type="spellStart"/>
      <w:r w:rsidRPr="00572F2E">
        <w:t>Größen</w:t>
      </w:r>
      <w:proofErr w:type="spellEnd"/>
      <w:r w:rsidRPr="00572F2E">
        <w:t>.</w:t>
      </w:r>
    </w:p>
    <w:p w:rsidR="00383390" w:rsidRDefault="00383390" w:rsidP="00383390"/>
    <w:p w:rsidR="00383390" w:rsidRDefault="00383390" w:rsidP="00383390">
      <w:pPr>
        <w:rPr>
          <w:i/>
        </w:rPr>
      </w:pPr>
      <w:r w:rsidRPr="00572F2E">
        <w:rPr>
          <w:i/>
        </w:rPr>
        <w:t>Entwickeln von Vorstellungen zu Größen</w:t>
      </w:r>
    </w:p>
    <w:p w:rsidR="00383390" w:rsidRPr="00342E4C"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342E4C">
        <w:t xml:space="preserve">Entdecken auffallender </w:t>
      </w:r>
      <w:proofErr w:type="spellStart"/>
      <w:r w:rsidRPr="00342E4C">
        <w:t>größenbezogener</w:t>
      </w:r>
      <w:proofErr w:type="spellEnd"/>
      <w:r w:rsidRPr="00342E4C">
        <w:t xml:space="preserve"> Merkmale (</w:t>
      </w:r>
      <w:proofErr w:type="spellStart"/>
      <w:r w:rsidRPr="00342E4C">
        <w:t>Länge</w:t>
      </w:r>
      <w:proofErr w:type="spellEnd"/>
      <w:r w:rsidRPr="00342E4C">
        <w:t>, Rauminhalt, Geldwert) an Objekten aus dem kindlichen Erfahrungsbereich</w:t>
      </w:r>
    </w:p>
    <w:p w:rsidR="00383390" w:rsidRPr="00342E4C"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342E4C">
        <w:t xml:space="preserve">Hantieren mit </w:t>
      </w:r>
      <w:proofErr w:type="spellStart"/>
      <w:r w:rsidRPr="00342E4C">
        <w:t>Repräsentanten</w:t>
      </w:r>
      <w:proofErr w:type="spellEnd"/>
      <w:r w:rsidRPr="00342E4C">
        <w:t xml:space="preserve"> </w:t>
      </w:r>
      <w:proofErr w:type="spellStart"/>
      <w:r w:rsidRPr="00342E4C">
        <w:t>für</w:t>
      </w:r>
      <w:proofErr w:type="spellEnd"/>
      <w:r w:rsidRPr="00342E4C">
        <w:t xml:space="preserve"> </w:t>
      </w:r>
      <w:proofErr w:type="spellStart"/>
      <w:r w:rsidRPr="00342E4C">
        <w:t>Größen</w:t>
      </w:r>
      <w:proofErr w:type="spellEnd"/>
      <w:r w:rsidRPr="00342E4C">
        <w:t xml:space="preserve"> aus Spiel- und Sachsituationen (</w:t>
      </w:r>
      <w:proofErr w:type="spellStart"/>
      <w:r w:rsidRPr="00342E4C">
        <w:t>zB</w:t>
      </w:r>
      <w:proofErr w:type="spellEnd"/>
      <w:r w:rsidRPr="00342E4C">
        <w:t xml:space="preserve"> Stab, Stein, Becher, Tau- </w:t>
      </w:r>
      <w:proofErr w:type="spellStart"/>
      <w:r w:rsidRPr="00342E4C">
        <w:t>schobjekt</w:t>
      </w:r>
      <w:proofErr w:type="spellEnd"/>
      <w:r w:rsidRPr="00342E4C">
        <w:t>)</w:t>
      </w:r>
    </w:p>
    <w:p w:rsidR="00383390" w:rsidRPr="00342E4C"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342E4C">
        <w:t>Herstellen von Relationen durch unmittelbares und</w:t>
      </w:r>
    </w:p>
    <w:p w:rsidR="00383390" w:rsidRPr="00342E4C"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342E4C">
        <w:t xml:space="preserve">mittelbares Vergleichen auf der Handlungsebene, durch Messen (mit </w:t>
      </w:r>
      <w:proofErr w:type="spellStart"/>
      <w:r w:rsidRPr="00342E4C">
        <w:t>willkürlich</w:t>
      </w:r>
      <w:proofErr w:type="spellEnd"/>
      <w:r w:rsidRPr="00342E4C">
        <w:t xml:space="preserve"> </w:t>
      </w:r>
      <w:proofErr w:type="spellStart"/>
      <w:r w:rsidRPr="00342E4C">
        <w:t>gewählten</w:t>
      </w:r>
      <w:proofErr w:type="spellEnd"/>
      <w:r w:rsidRPr="00342E4C">
        <w:t xml:space="preserve"> Maß- </w:t>
      </w:r>
      <w:proofErr w:type="spellStart"/>
      <w:r w:rsidRPr="00342E4C">
        <w:t>einheiten</w:t>
      </w:r>
      <w:proofErr w:type="spellEnd"/>
      <w:r w:rsidRPr="00342E4C">
        <w:t>), Zuordnen, Ordnen</w:t>
      </w:r>
    </w:p>
    <w:p w:rsidR="00383390" w:rsidRDefault="00383390" w:rsidP="00383390"/>
    <w:p w:rsidR="00383390" w:rsidRDefault="00383390" w:rsidP="00383390">
      <w:pPr>
        <w:pStyle w:val="berschrift2"/>
      </w:pPr>
      <w:r>
        <w:t>Geometrie</w:t>
      </w:r>
    </w:p>
    <w:p w:rsidR="00383390" w:rsidRPr="00572F2E" w:rsidRDefault="00383390" w:rsidP="00383390">
      <w:r w:rsidRPr="00572F2E">
        <w:t>Als Schwerpunkte bis zum Ende der 2. Schulstufe gelten:</w:t>
      </w:r>
    </w:p>
    <w:p w:rsidR="00383390" w:rsidRPr="00342E4C" w:rsidRDefault="00383390" w:rsidP="00383390">
      <w:pPr>
        <w:pStyle w:val="Listenabsatz"/>
        <w:widowControl w:val="0"/>
        <w:numPr>
          <w:ilvl w:val="0"/>
          <w:numId w:val="17"/>
        </w:numPr>
        <w:tabs>
          <w:tab w:val="left" w:pos="220"/>
          <w:tab w:val="left" w:pos="720"/>
        </w:tabs>
        <w:autoSpaceDE w:val="0"/>
        <w:autoSpaceDN w:val="0"/>
        <w:adjustRightInd w:val="0"/>
        <w:spacing w:after="240"/>
      </w:pPr>
      <w:r w:rsidRPr="00342E4C">
        <w:t xml:space="preserve">Beobachten, Ordnen und Strukturieren von </w:t>
      </w:r>
      <w:proofErr w:type="spellStart"/>
      <w:r w:rsidRPr="00342E4C">
        <w:t>räumlichen</w:t>
      </w:r>
      <w:proofErr w:type="spellEnd"/>
      <w:r w:rsidRPr="00342E4C">
        <w:t xml:space="preserve"> Beziehungen und von Formen aus der Erlebniswelt der Kinder;</w:t>
      </w:r>
    </w:p>
    <w:p w:rsidR="00383390" w:rsidRPr="00342E4C" w:rsidRDefault="00383390" w:rsidP="00383390">
      <w:pPr>
        <w:pStyle w:val="Listenabsatz"/>
        <w:widowControl w:val="0"/>
        <w:numPr>
          <w:ilvl w:val="0"/>
          <w:numId w:val="17"/>
        </w:numPr>
        <w:tabs>
          <w:tab w:val="left" w:pos="220"/>
          <w:tab w:val="left" w:pos="720"/>
        </w:tabs>
        <w:autoSpaceDE w:val="0"/>
        <w:autoSpaceDN w:val="0"/>
        <w:adjustRightInd w:val="0"/>
        <w:spacing w:after="240"/>
      </w:pPr>
      <w:r w:rsidRPr="00342E4C">
        <w:t xml:space="preserve">Steigern des </w:t>
      </w:r>
      <w:proofErr w:type="spellStart"/>
      <w:r w:rsidRPr="00342E4C">
        <w:t>Orientierungsvermögens</w:t>
      </w:r>
      <w:proofErr w:type="spellEnd"/>
      <w:r w:rsidRPr="00342E4C">
        <w:t>;</w:t>
      </w:r>
    </w:p>
    <w:p w:rsidR="00383390" w:rsidRPr="00342E4C" w:rsidRDefault="00383390" w:rsidP="00383390">
      <w:pPr>
        <w:pStyle w:val="Listenabsatz"/>
        <w:widowControl w:val="0"/>
        <w:numPr>
          <w:ilvl w:val="0"/>
          <w:numId w:val="17"/>
        </w:numPr>
        <w:tabs>
          <w:tab w:val="left" w:pos="220"/>
          <w:tab w:val="left" w:pos="720"/>
        </w:tabs>
        <w:autoSpaceDE w:val="0"/>
        <w:autoSpaceDN w:val="0"/>
        <w:adjustRightInd w:val="0"/>
        <w:spacing w:after="240"/>
      </w:pPr>
      <w:proofErr w:type="spellStart"/>
      <w:r w:rsidRPr="00342E4C">
        <w:t>Hinführen</w:t>
      </w:r>
      <w:proofErr w:type="spellEnd"/>
      <w:r w:rsidRPr="00342E4C">
        <w:t xml:space="preserve"> zum Gebrauch von </w:t>
      </w:r>
      <w:proofErr w:type="spellStart"/>
      <w:r w:rsidRPr="00342E4C">
        <w:t>Zeichengeräten</w:t>
      </w:r>
      <w:proofErr w:type="spellEnd"/>
      <w:r w:rsidRPr="00342E4C">
        <w:t xml:space="preserve"> und das Herstellen von Querverbindungen zur Arbeit mit </w:t>
      </w:r>
      <w:proofErr w:type="spellStart"/>
      <w:r w:rsidRPr="00342E4C">
        <w:t>Größen</w:t>
      </w:r>
      <w:proofErr w:type="spellEnd"/>
      <w:r w:rsidRPr="00342E4C">
        <w:t xml:space="preserve"> als integrierender Bestandteil des Unterrichts;</w:t>
      </w:r>
    </w:p>
    <w:p w:rsidR="00383390" w:rsidRPr="00342E4C" w:rsidRDefault="00383390" w:rsidP="00383390">
      <w:pPr>
        <w:pStyle w:val="Listenabsatz"/>
        <w:widowControl w:val="0"/>
        <w:numPr>
          <w:ilvl w:val="0"/>
          <w:numId w:val="17"/>
        </w:numPr>
        <w:tabs>
          <w:tab w:val="left" w:pos="220"/>
          <w:tab w:val="left" w:pos="720"/>
        </w:tabs>
        <w:autoSpaceDE w:val="0"/>
        <w:autoSpaceDN w:val="0"/>
        <w:adjustRightInd w:val="0"/>
        <w:spacing w:after="240"/>
      </w:pPr>
      <w:proofErr w:type="spellStart"/>
      <w:r w:rsidRPr="00342E4C">
        <w:t>Lösen</w:t>
      </w:r>
      <w:proofErr w:type="spellEnd"/>
      <w:r w:rsidRPr="00342E4C">
        <w:t xml:space="preserve"> von Sachproblemen.</w:t>
      </w:r>
    </w:p>
    <w:p w:rsidR="00383390" w:rsidRDefault="00383390" w:rsidP="00383390"/>
    <w:p w:rsidR="00383390" w:rsidRPr="00572F2E" w:rsidRDefault="00383390" w:rsidP="00383390">
      <w:pPr>
        <w:rPr>
          <w:i/>
        </w:rPr>
      </w:pPr>
      <w:r w:rsidRPr="00572F2E">
        <w:rPr>
          <w:i/>
        </w:rPr>
        <w:t>Orientieren im Raum:</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342E4C">
        <w:t>Räumliche Positionen und Lagebeziehungen</w:t>
      </w:r>
      <w:r>
        <w:br/>
        <w:t xml:space="preserve">Erfahren und Erfassen von Begriffen aus der Erleb- </w:t>
      </w:r>
      <w:proofErr w:type="spellStart"/>
      <w:r>
        <w:t>niswelt</w:t>
      </w:r>
      <w:proofErr w:type="spellEnd"/>
      <w:r>
        <w:t xml:space="preserve"> des Kindes, wie oben, unten, rechts, links, vorne, hinten, innen, außen; vor/davor, hinter/da- hinter, neben/daneben, </w:t>
      </w:r>
      <w:proofErr w:type="spellStart"/>
      <w:r>
        <w:t>über</w:t>
      </w:r>
      <w:proofErr w:type="spellEnd"/>
      <w:r>
        <w:t>/</w:t>
      </w:r>
      <w:proofErr w:type="spellStart"/>
      <w:r>
        <w:t>darüber</w:t>
      </w:r>
      <w:proofErr w:type="spellEnd"/>
      <w:r>
        <w:t>, unter/</w:t>
      </w:r>
      <w:proofErr w:type="spellStart"/>
      <w:r>
        <w:t>darun</w:t>
      </w:r>
      <w:proofErr w:type="spellEnd"/>
      <w:r>
        <w:t xml:space="preserve">- </w:t>
      </w:r>
      <w:proofErr w:type="spellStart"/>
      <w:r>
        <w:t>ter</w:t>
      </w:r>
      <w:proofErr w:type="spellEnd"/>
      <w:r>
        <w:t>, zwischen/dazwischen, rechts von, links von, oberhalb, unterhalb, außerhalb, innerhalb, in der Mitte, auf dem Rand</w:t>
      </w:r>
    </w:p>
    <w:p w:rsidR="00383390" w:rsidRPr="00FD16C7" w:rsidRDefault="00383390" w:rsidP="00383390">
      <w:pPr>
        <w:rPr>
          <w:i/>
        </w:rPr>
      </w:pPr>
    </w:p>
    <w:p w:rsidR="00383390" w:rsidRDefault="00383390" w:rsidP="00383390">
      <w:r w:rsidRPr="00FD16C7">
        <w:rPr>
          <w:i/>
        </w:rPr>
        <w:t>Erfassen und Beschreiben einfacher geometrischer Figuren</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FD16C7">
        <w:t>Untersuchen von Körpern</w:t>
      </w:r>
    </w:p>
    <w:p w:rsidR="00383390" w:rsidRPr="0091192A"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91192A">
        <w:t xml:space="preserve">Feststellen der Eigenschaften einfacher </w:t>
      </w:r>
      <w:proofErr w:type="spellStart"/>
      <w:r w:rsidRPr="0091192A">
        <w:t>Körper</w:t>
      </w:r>
      <w:proofErr w:type="spellEnd"/>
      <w:r w:rsidRPr="0091192A">
        <w:t xml:space="preserve"> durch Bauen, Bewegen, Begreifen</w:t>
      </w:r>
    </w:p>
    <w:p w:rsidR="00383390" w:rsidRPr="0091192A"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91192A">
        <w:t>Verwenden von Begriffen wie spitz, stumpf, eckig, rund; krumm, gerade; offen, geschlossen</w:t>
      </w:r>
    </w:p>
    <w:p w:rsidR="00383390" w:rsidRPr="0091192A"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91192A">
        <w:t xml:space="preserve">Hantieren mit </w:t>
      </w:r>
      <w:proofErr w:type="spellStart"/>
      <w:r w:rsidRPr="0091192A">
        <w:t>würfel</w:t>
      </w:r>
      <w:proofErr w:type="spellEnd"/>
      <w:r w:rsidRPr="0091192A">
        <w:t xml:space="preserve">- und </w:t>
      </w:r>
      <w:proofErr w:type="spellStart"/>
      <w:r w:rsidRPr="0091192A">
        <w:t>kugelförmigen</w:t>
      </w:r>
      <w:proofErr w:type="spellEnd"/>
      <w:r w:rsidRPr="0091192A">
        <w:t xml:space="preserve"> </w:t>
      </w:r>
      <w:proofErr w:type="spellStart"/>
      <w:r w:rsidRPr="0091192A">
        <w:t>Körpern</w:t>
      </w:r>
      <w:proofErr w:type="spellEnd"/>
      <w:r w:rsidRPr="0091192A">
        <w:t xml:space="preserve"> aus der Umwelt des Kindes und Erfassen ihrer Eigenschaften</w:t>
      </w:r>
    </w:p>
    <w:p w:rsidR="00383390" w:rsidRPr="0091192A"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91192A">
        <w:t xml:space="preserve">Aufsuchen solcher </w:t>
      </w:r>
      <w:proofErr w:type="spellStart"/>
      <w:r w:rsidRPr="0091192A">
        <w:t>Körper</w:t>
      </w:r>
      <w:proofErr w:type="spellEnd"/>
    </w:p>
    <w:p w:rsidR="00383390" w:rsidRPr="0091192A"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91192A">
        <w:t>Verwenden der Begriffe kantig, eckig, rund; Kante,</w:t>
      </w:r>
      <w:r>
        <w:t xml:space="preserve"> </w:t>
      </w:r>
      <w:r w:rsidRPr="0091192A">
        <w:t>Ecke</w:t>
      </w:r>
    </w:p>
    <w:p w:rsidR="00383390" w:rsidRPr="0091192A" w:rsidRDefault="00383390" w:rsidP="00383390">
      <w:pPr>
        <w:pStyle w:val="Listenabsatz"/>
        <w:widowControl w:val="0"/>
        <w:numPr>
          <w:ilvl w:val="0"/>
          <w:numId w:val="19"/>
        </w:numPr>
        <w:tabs>
          <w:tab w:val="left" w:pos="220"/>
          <w:tab w:val="left" w:pos="720"/>
        </w:tabs>
        <w:autoSpaceDE w:val="0"/>
        <w:autoSpaceDN w:val="0"/>
        <w:adjustRightInd w:val="0"/>
        <w:spacing w:after="240"/>
      </w:pPr>
      <w:proofErr w:type="spellStart"/>
      <w:r w:rsidRPr="0091192A">
        <w:t>Gegenstände</w:t>
      </w:r>
      <w:proofErr w:type="spellEnd"/>
      <w:r w:rsidRPr="0091192A">
        <w:t xml:space="preserve"> aus</w:t>
      </w:r>
      <w:r>
        <w:t xml:space="preserve"> der Umwelt geometrischen Eigen</w:t>
      </w:r>
      <w:r w:rsidRPr="0091192A">
        <w:t>schaften zuordnen (</w:t>
      </w:r>
      <w:proofErr w:type="spellStart"/>
      <w:r w:rsidRPr="0091192A">
        <w:t>zB</w:t>
      </w:r>
      <w:proofErr w:type="spellEnd"/>
      <w:r w:rsidRPr="0091192A">
        <w:t xml:space="preserve"> rund: Dose, Flasche, Ball) Benennen von </w:t>
      </w:r>
      <w:proofErr w:type="spellStart"/>
      <w:r w:rsidRPr="0091192A">
        <w:t>Würfel</w:t>
      </w:r>
      <w:proofErr w:type="spellEnd"/>
      <w:r w:rsidRPr="0091192A">
        <w:t xml:space="preserve"> und Kugel</w:t>
      </w:r>
    </w:p>
    <w:p w:rsidR="00383390" w:rsidRPr="0091192A"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91192A">
        <w:t xml:space="preserve">Vergleichen von </w:t>
      </w:r>
      <w:proofErr w:type="spellStart"/>
      <w:r w:rsidRPr="0091192A">
        <w:t>Körpern</w:t>
      </w:r>
      <w:proofErr w:type="spellEnd"/>
      <w:r w:rsidRPr="0091192A">
        <w:t xml:space="preserve"> und Ordnen nach ihren</w:t>
      </w:r>
      <w:r>
        <w:t xml:space="preserve"> </w:t>
      </w:r>
      <w:r w:rsidRPr="0091192A">
        <w:t>Eigenschaften</w:t>
      </w:r>
    </w:p>
    <w:p w:rsidR="00383390" w:rsidRDefault="00383390" w:rsidP="00383390"/>
    <w:p w:rsidR="00383390" w:rsidRDefault="00383390" w:rsidP="00383390">
      <w:pPr>
        <w:pStyle w:val="Listenabsatz"/>
        <w:widowControl w:val="0"/>
        <w:numPr>
          <w:ilvl w:val="0"/>
          <w:numId w:val="18"/>
        </w:numPr>
        <w:tabs>
          <w:tab w:val="left" w:pos="220"/>
          <w:tab w:val="left" w:pos="720"/>
        </w:tabs>
        <w:autoSpaceDE w:val="0"/>
        <w:autoSpaceDN w:val="0"/>
        <w:adjustRightInd w:val="0"/>
        <w:spacing w:after="240"/>
      </w:pPr>
      <w:r w:rsidRPr="007E7820">
        <w:lastRenderedPageBreak/>
        <w:t>Untersuchen von Flächen</w:t>
      </w:r>
    </w:p>
    <w:p w:rsidR="00383390" w:rsidRPr="0091192A" w:rsidRDefault="00383390" w:rsidP="00383390">
      <w:pPr>
        <w:pStyle w:val="Listenabsatz"/>
        <w:widowControl w:val="0"/>
        <w:numPr>
          <w:ilvl w:val="1"/>
          <w:numId w:val="18"/>
        </w:numPr>
        <w:tabs>
          <w:tab w:val="left" w:pos="220"/>
          <w:tab w:val="left" w:pos="720"/>
        </w:tabs>
        <w:autoSpaceDE w:val="0"/>
        <w:autoSpaceDN w:val="0"/>
        <w:adjustRightInd w:val="0"/>
        <w:spacing w:after="240"/>
      </w:pPr>
      <w:proofErr w:type="spellStart"/>
      <w:r w:rsidRPr="0091192A">
        <w:t>Begrenzungsflächen</w:t>
      </w:r>
      <w:proofErr w:type="spellEnd"/>
      <w:r w:rsidRPr="0091192A">
        <w:t xml:space="preserve"> von </w:t>
      </w:r>
      <w:proofErr w:type="spellStart"/>
      <w:r w:rsidRPr="0091192A">
        <w:t>Körpern</w:t>
      </w:r>
      <w:proofErr w:type="spellEnd"/>
      <w:r w:rsidRPr="0091192A">
        <w:t xml:space="preserve"> hantierend erfassen und beschreiben</w:t>
      </w:r>
    </w:p>
    <w:p w:rsidR="00383390" w:rsidRPr="0091192A" w:rsidRDefault="00383390" w:rsidP="00383390">
      <w:pPr>
        <w:pStyle w:val="Listenabsatz"/>
        <w:widowControl w:val="0"/>
        <w:numPr>
          <w:ilvl w:val="1"/>
          <w:numId w:val="18"/>
        </w:numPr>
        <w:tabs>
          <w:tab w:val="left" w:pos="220"/>
          <w:tab w:val="left" w:pos="720"/>
        </w:tabs>
        <w:autoSpaceDE w:val="0"/>
        <w:autoSpaceDN w:val="0"/>
        <w:adjustRightInd w:val="0"/>
        <w:spacing w:after="240"/>
      </w:pPr>
      <w:r w:rsidRPr="0091192A">
        <w:t xml:space="preserve">Sammeln von Erfahrungen zum Begriff </w:t>
      </w:r>
      <w:proofErr w:type="spellStart"/>
      <w:r w:rsidRPr="0091192A">
        <w:t>Fläche</w:t>
      </w:r>
      <w:proofErr w:type="spellEnd"/>
      <w:r w:rsidRPr="0091192A">
        <w:t xml:space="preserve">, </w:t>
      </w:r>
      <w:proofErr w:type="spellStart"/>
      <w:r w:rsidRPr="0091192A">
        <w:t>zB</w:t>
      </w:r>
      <w:proofErr w:type="spellEnd"/>
      <w:r w:rsidRPr="0091192A">
        <w:t xml:space="preserve"> </w:t>
      </w:r>
      <w:proofErr w:type="spellStart"/>
      <w:r w:rsidRPr="0091192A">
        <w:t>Be</w:t>
      </w:r>
      <w:proofErr w:type="spellEnd"/>
      <w:r w:rsidRPr="0091192A">
        <w:t>- greifen, Ausmalen, Nachfahren, Falten, Schneiden, Auslegen, ...</w:t>
      </w:r>
    </w:p>
    <w:p w:rsidR="00383390" w:rsidRDefault="00383390" w:rsidP="00383390">
      <w:pPr>
        <w:pStyle w:val="Listenabsatz"/>
        <w:widowControl w:val="0"/>
        <w:numPr>
          <w:ilvl w:val="1"/>
          <w:numId w:val="18"/>
        </w:numPr>
        <w:tabs>
          <w:tab w:val="left" w:pos="220"/>
          <w:tab w:val="left" w:pos="720"/>
        </w:tabs>
        <w:autoSpaceDE w:val="0"/>
        <w:autoSpaceDN w:val="0"/>
        <w:adjustRightInd w:val="0"/>
        <w:spacing w:after="240"/>
      </w:pPr>
      <w:r w:rsidRPr="0091192A">
        <w:t xml:space="preserve">Aufsuchen und Benennen von viereckigen, dreieckigen und runden </w:t>
      </w:r>
      <w:proofErr w:type="spellStart"/>
      <w:r w:rsidRPr="0091192A">
        <w:t>Flächen</w:t>
      </w:r>
      <w:proofErr w:type="spellEnd"/>
      <w:r w:rsidRPr="0091192A">
        <w:t xml:space="preserve">, </w:t>
      </w:r>
      <w:proofErr w:type="spellStart"/>
      <w:r w:rsidRPr="0091192A">
        <w:t>Flächen</w:t>
      </w:r>
      <w:proofErr w:type="spellEnd"/>
      <w:r w:rsidRPr="0091192A">
        <w:t xml:space="preserve"> vergleichen und nach ihren Eigenschaften ordnen</w:t>
      </w:r>
    </w:p>
    <w:p w:rsidR="00383390" w:rsidRDefault="00383390" w:rsidP="00383390"/>
    <w:p w:rsidR="00383390" w:rsidRDefault="00383390" w:rsidP="00383390">
      <w:pPr>
        <w:pStyle w:val="Listenabsatz"/>
        <w:widowControl w:val="0"/>
        <w:numPr>
          <w:ilvl w:val="0"/>
          <w:numId w:val="18"/>
        </w:numPr>
        <w:tabs>
          <w:tab w:val="left" w:pos="220"/>
          <w:tab w:val="left" w:pos="720"/>
        </w:tabs>
        <w:autoSpaceDE w:val="0"/>
        <w:autoSpaceDN w:val="0"/>
        <w:adjustRightInd w:val="0"/>
        <w:spacing w:after="240"/>
      </w:pPr>
      <w:r w:rsidRPr="007E7820">
        <w:t>Spielerisches Gestalten mit Körpern und Flächen</w:t>
      </w:r>
    </w:p>
    <w:p w:rsidR="00383390" w:rsidRPr="0091192A" w:rsidRDefault="00383390" w:rsidP="00383390">
      <w:pPr>
        <w:pStyle w:val="Listenabsatz"/>
        <w:widowControl w:val="0"/>
        <w:numPr>
          <w:ilvl w:val="1"/>
          <w:numId w:val="18"/>
        </w:numPr>
        <w:tabs>
          <w:tab w:val="left" w:pos="220"/>
          <w:tab w:val="left" w:pos="720"/>
        </w:tabs>
        <w:autoSpaceDE w:val="0"/>
        <w:autoSpaceDN w:val="0"/>
        <w:adjustRightInd w:val="0"/>
        <w:spacing w:after="240"/>
      </w:pPr>
      <w:r w:rsidRPr="0091192A">
        <w:t>Freies Bauen mit Würfeln, Bausteinen, ...</w:t>
      </w:r>
      <w:r w:rsidRPr="0091192A">
        <w:rPr>
          <w:rFonts w:ascii="MS Gothic" w:eastAsia="MS Gothic" w:hAnsi="MS Gothic" w:cs="MS Gothic" w:hint="eastAsia"/>
        </w:rPr>
        <w:t> </w:t>
      </w:r>
      <w:r w:rsidRPr="0091192A">
        <w:t>Formen geometrischer K</w:t>
      </w:r>
      <w:r w:rsidRPr="0091192A">
        <w:rPr>
          <w:rFonts w:ascii="Calibri" w:hAnsi="Calibri" w:cs="Calibri"/>
        </w:rPr>
        <w:t>ö</w:t>
      </w:r>
      <w:r w:rsidRPr="0091192A">
        <w:t>rper (</w:t>
      </w:r>
      <w:proofErr w:type="spellStart"/>
      <w:r w:rsidRPr="0091192A">
        <w:t>zB</w:t>
      </w:r>
      <w:proofErr w:type="spellEnd"/>
      <w:r w:rsidRPr="0091192A">
        <w:t xml:space="preserve"> mit Knetmasse) Fortsetzen, Nachlegen, Herstellen, Erfinden geo-</w:t>
      </w:r>
    </w:p>
    <w:p w:rsidR="00383390" w:rsidRPr="0091192A" w:rsidRDefault="00383390" w:rsidP="00383390">
      <w:pPr>
        <w:pStyle w:val="Listenabsatz"/>
        <w:widowControl w:val="0"/>
        <w:numPr>
          <w:ilvl w:val="1"/>
          <w:numId w:val="18"/>
        </w:numPr>
        <w:tabs>
          <w:tab w:val="left" w:pos="220"/>
          <w:tab w:val="left" w:pos="720"/>
        </w:tabs>
        <w:autoSpaceDE w:val="0"/>
        <w:autoSpaceDN w:val="0"/>
        <w:adjustRightInd w:val="0"/>
        <w:spacing w:after="240"/>
      </w:pPr>
      <w:r w:rsidRPr="0091192A">
        <w:t>metrischer Figuren (</w:t>
      </w:r>
      <w:proofErr w:type="spellStart"/>
      <w:r w:rsidRPr="0091192A">
        <w:t>zB</w:t>
      </w:r>
      <w:proofErr w:type="spellEnd"/>
      <w:r w:rsidRPr="0091192A">
        <w:t xml:space="preserve"> Muster)</w:t>
      </w:r>
      <w:r w:rsidRPr="0091192A">
        <w:rPr>
          <w:rFonts w:ascii="MS Gothic" w:eastAsia="MS Gothic" w:hAnsi="MS Gothic" w:cs="MS Gothic" w:hint="eastAsia"/>
        </w:rPr>
        <w:t> </w:t>
      </w:r>
      <w:r w:rsidRPr="0091192A">
        <w:t>Handelndes Entdecken von Symmetrien, Herstellen</w:t>
      </w:r>
    </w:p>
    <w:p w:rsidR="00383390" w:rsidRPr="0091192A" w:rsidRDefault="00383390" w:rsidP="00383390">
      <w:pPr>
        <w:pStyle w:val="Listenabsatz"/>
        <w:widowControl w:val="0"/>
        <w:numPr>
          <w:ilvl w:val="1"/>
          <w:numId w:val="18"/>
        </w:numPr>
        <w:tabs>
          <w:tab w:val="left" w:pos="220"/>
          <w:tab w:val="left" w:pos="720"/>
        </w:tabs>
        <w:autoSpaceDE w:val="0"/>
        <w:autoSpaceDN w:val="0"/>
        <w:adjustRightInd w:val="0"/>
        <w:spacing w:after="240"/>
      </w:pPr>
      <w:r w:rsidRPr="0091192A">
        <w:t>und Untersuchen einfacher symmetrischer Figuren (</w:t>
      </w:r>
      <w:proofErr w:type="spellStart"/>
      <w:r w:rsidRPr="0091192A">
        <w:t>zB</w:t>
      </w:r>
      <w:proofErr w:type="spellEnd"/>
      <w:r w:rsidRPr="0091192A">
        <w:t xml:space="preserve"> Faltschnitte, jedoch ohne Verwendung ein- </w:t>
      </w:r>
      <w:proofErr w:type="spellStart"/>
      <w:r w:rsidRPr="0091192A">
        <w:t>schlägiger</w:t>
      </w:r>
      <w:proofErr w:type="spellEnd"/>
      <w:r w:rsidRPr="0091192A">
        <w:t xml:space="preserve"> Begriffe wie etwa Symmetrieachse)</w:t>
      </w:r>
    </w:p>
    <w:p w:rsidR="00383390" w:rsidRDefault="00383390" w:rsidP="00383390"/>
    <w:p w:rsidR="00383390" w:rsidRPr="00E811AE" w:rsidRDefault="00383390" w:rsidP="00383390">
      <w:pPr>
        <w:widowControl w:val="0"/>
        <w:numPr>
          <w:ilvl w:val="0"/>
          <w:numId w:val="14"/>
        </w:numPr>
        <w:tabs>
          <w:tab w:val="left" w:pos="220"/>
          <w:tab w:val="left" w:pos="720"/>
        </w:tabs>
        <w:autoSpaceDE w:val="0"/>
        <w:autoSpaceDN w:val="0"/>
        <w:adjustRightInd w:val="0"/>
        <w:spacing w:after="240"/>
        <w:ind w:hanging="720"/>
        <w:rPr>
          <w:rFonts w:cs="Times"/>
        </w:rPr>
      </w:pPr>
      <w:r w:rsidRPr="00E811AE">
        <w:rPr>
          <w:rFonts w:cs="Times New Roman"/>
        </w:rPr>
        <w:t xml:space="preserve">LEHRSTOFF: </w:t>
      </w:r>
      <w:r w:rsidRPr="00E811AE">
        <w:rPr>
          <w:rFonts w:ascii="MS Gothic" w:eastAsia="MS Gothic" w:hAnsi="MS Gothic" w:cs="MS Gothic" w:hint="eastAsia"/>
        </w:rPr>
        <w:t> </w:t>
      </w:r>
      <w:r>
        <w:rPr>
          <w:rFonts w:cs="Times"/>
        </w:rPr>
        <w:t>Grundstufe II</w:t>
      </w:r>
    </w:p>
    <w:p w:rsidR="00383390" w:rsidRDefault="00383390" w:rsidP="00383390">
      <w:proofErr w:type="spellStart"/>
      <w:r>
        <w:t>Über</w:t>
      </w:r>
      <w:proofErr w:type="spellEnd"/>
      <w:r>
        <w:t xml:space="preserve"> die Schwerpunkte der Grundstufe I hinaus gelten:</w:t>
      </w:r>
    </w:p>
    <w:p w:rsidR="00383390" w:rsidRDefault="00383390" w:rsidP="00383390">
      <w:r>
        <w:t>- das Entdecken und Klassifizieren geometrischer Grundformen;</w:t>
      </w:r>
    </w:p>
    <w:p w:rsidR="00383390" w:rsidRDefault="00383390" w:rsidP="00383390">
      <w:r>
        <w:t xml:space="preserve">- das Feststellen </w:t>
      </w:r>
      <w:proofErr w:type="spellStart"/>
      <w:r>
        <w:t>vielfältiger</w:t>
      </w:r>
      <w:proofErr w:type="spellEnd"/>
      <w:r>
        <w:t xml:space="preserve"> Beziehungen;</w:t>
      </w:r>
    </w:p>
    <w:p w:rsidR="00383390" w:rsidRDefault="00383390" w:rsidP="00383390">
      <w:r>
        <w:t xml:space="preserve">- das Ausmessen und Messen und das Hantieren mit </w:t>
      </w:r>
      <w:proofErr w:type="spellStart"/>
      <w:r>
        <w:t>Zeichengeräten</w:t>
      </w:r>
      <w:proofErr w:type="spellEnd"/>
      <w:r>
        <w:t>;</w:t>
      </w:r>
    </w:p>
    <w:p w:rsidR="00383390" w:rsidRDefault="00383390" w:rsidP="00383390">
      <w:r>
        <w:t xml:space="preserve">- das Entwickeln der Begriffe des Umfangs und des </w:t>
      </w:r>
      <w:proofErr w:type="spellStart"/>
      <w:r>
        <w:t>Flächeninhalts</w:t>
      </w:r>
      <w:proofErr w:type="spellEnd"/>
      <w:r>
        <w:t xml:space="preserve"> einschließlich des</w:t>
      </w:r>
    </w:p>
    <w:p w:rsidR="00383390" w:rsidRDefault="00383390" w:rsidP="00383390">
      <w:r>
        <w:t xml:space="preserve">Berechnens der </w:t>
      </w:r>
      <w:proofErr w:type="spellStart"/>
      <w:r>
        <w:t>Umfangslänge</w:t>
      </w:r>
      <w:proofErr w:type="spellEnd"/>
      <w:r>
        <w:t xml:space="preserve"> und des </w:t>
      </w:r>
      <w:proofErr w:type="spellStart"/>
      <w:r>
        <w:t>Flächeninhalts</w:t>
      </w:r>
      <w:proofErr w:type="spellEnd"/>
      <w:r>
        <w:t>.</w:t>
      </w:r>
    </w:p>
    <w:p w:rsidR="00383390" w:rsidRDefault="00383390" w:rsidP="00383390"/>
    <w:p w:rsidR="00383390" w:rsidRPr="00A11A3F" w:rsidRDefault="00383390" w:rsidP="00383390">
      <w:pPr>
        <w:rPr>
          <w:u w:val="single"/>
        </w:rPr>
      </w:pPr>
      <w:r w:rsidRPr="00A11A3F">
        <w:rPr>
          <w:u w:val="single"/>
        </w:rPr>
        <w:t>3. Schulstufe</w:t>
      </w:r>
    </w:p>
    <w:p w:rsidR="00383390" w:rsidRPr="00572F2E" w:rsidRDefault="00383390" w:rsidP="00383390">
      <w:pPr>
        <w:rPr>
          <w:i/>
        </w:rPr>
      </w:pPr>
      <w:r w:rsidRPr="00572F2E">
        <w:rPr>
          <w:i/>
        </w:rPr>
        <w:t>Orientieren im Raum:</w:t>
      </w:r>
    </w:p>
    <w:p w:rsidR="00383390" w:rsidRPr="00300366"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342E4C">
        <w:t>Räumliche Positionen und Lagebeziehungen</w:t>
      </w:r>
    </w:p>
    <w:p w:rsidR="00383390" w:rsidRPr="00300366"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rsidRPr="00300366">
        <w:t xml:space="preserve">Festigen der bekannten räumlichen Positionen und Lage- </w:t>
      </w:r>
      <w:proofErr w:type="spellStart"/>
      <w:r w:rsidRPr="00300366">
        <w:t>beziehungen</w:t>
      </w:r>
      <w:proofErr w:type="spellEnd"/>
      <w:r w:rsidRPr="00300366">
        <w:t xml:space="preserve"> </w:t>
      </w:r>
    </w:p>
    <w:p w:rsidR="00383390" w:rsidRPr="00300366"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rsidRPr="00300366">
        <w:t xml:space="preserve">Erkennen der Abhängigkeit einer Lagebeziehung vom Standort </w:t>
      </w:r>
    </w:p>
    <w:p w:rsidR="00383390" w:rsidRPr="00300366"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rsidRPr="00300366">
        <w:t xml:space="preserve">Feststellen von Positionen in einfachen Plänen Beschreiben von Lagebeziehungen zwischen Geraden bzw. Strecken unter Verwendung von Begriffen, wie parallel, einander schneidend, einen rechten Winkel bildend </w:t>
      </w:r>
    </w:p>
    <w:p w:rsidR="00383390" w:rsidRDefault="00383390" w:rsidP="00383390"/>
    <w:p w:rsidR="00383390" w:rsidRPr="00300366" w:rsidRDefault="00383390" w:rsidP="00383390">
      <w:pPr>
        <w:rPr>
          <w:i/>
        </w:rPr>
      </w:pPr>
      <w:r w:rsidRPr="00300366">
        <w:rPr>
          <w:i/>
        </w:rPr>
        <w:t xml:space="preserve">Erfassen und Beschreiben geometrischer Figuren: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rsidRPr="00300366">
        <w:t>Weiterführendes Untersuchen von Körpern</w:t>
      </w:r>
      <w:r>
        <w:rPr>
          <w:rFonts w:ascii="Times New Roman" w:hAnsi="Times New Roman" w:cs="Times New Roman"/>
          <w:sz w:val="32"/>
          <w:szCs w:val="32"/>
        </w:rPr>
        <w:t xml:space="preserve"> </w:t>
      </w:r>
      <w:r>
        <w:rPr>
          <w:rFonts w:ascii="MS Mincho" w:eastAsia="MS Mincho" w:hAnsi="MS Mincho" w:cs="MS Mincho" w:hint="eastAsia"/>
          <w:sz w:val="24"/>
          <w:szCs w:val="24"/>
        </w:rPr>
        <w:t>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 xml:space="preserve">Weiterführendes Untersuchen von Flächen, besonderes von Rechteck und Quadrat </w:t>
      </w:r>
      <w:r>
        <w:rPr>
          <w:rFonts w:ascii="MS Mincho" w:eastAsia="MS Mincho" w:hAnsi="MS Mincho" w:cs="MS Mincho" w:hint="eastAsia"/>
          <w:sz w:val="24"/>
          <w:szCs w:val="24"/>
        </w:rPr>
        <w:t>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pPr>
      <w:r>
        <w:t>Spielerisches Gestalten mit Körpern und Flächen</w:t>
      </w:r>
    </w:p>
    <w:p w:rsidR="00383390" w:rsidRDefault="00383390" w:rsidP="00383390">
      <w:pPr>
        <w:ind w:left="360"/>
      </w:pPr>
    </w:p>
    <w:p w:rsidR="00383390" w:rsidRPr="00A11A3F" w:rsidRDefault="00383390" w:rsidP="00383390">
      <w:pPr>
        <w:rPr>
          <w:u w:val="single"/>
        </w:rPr>
      </w:pPr>
      <w:r w:rsidRPr="00A11A3F">
        <w:rPr>
          <w:u w:val="single"/>
        </w:rPr>
        <w:t>4. Schulstufe</w:t>
      </w:r>
    </w:p>
    <w:p w:rsidR="00383390" w:rsidRPr="00572F2E" w:rsidRDefault="00383390" w:rsidP="00383390">
      <w:pPr>
        <w:rPr>
          <w:i/>
        </w:rPr>
      </w:pPr>
      <w:r w:rsidRPr="00572F2E">
        <w:rPr>
          <w:i/>
        </w:rPr>
        <w:t>Orientieren im Raum:</w:t>
      </w:r>
    </w:p>
    <w:p w:rsidR="00383390" w:rsidRPr="00300366"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342E4C">
        <w:t>Räumliche Positionen und Lagebeziehungen</w:t>
      </w:r>
    </w:p>
    <w:p w:rsidR="00383390" w:rsidRPr="00A11A3F"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Festigen der bekannten Positionen und Lagebeziehungen Aufsuchen und Beschreiben der Lage von Punkten in Plänen</w:t>
      </w:r>
    </w:p>
    <w:p w:rsidR="00383390" w:rsidRPr="00295416"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 xml:space="preserve">Entwerfen einfacher Pläne </w:t>
      </w:r>
    </w:p>
    <w:p w:rsidR="00383390" w:rsidRPr="00A11A3F" w:rsidRDefault="00383390" w:rsidP="00383390">
      <w:pPr>
        <w:ind w:left="1440"/>
      </w:pPr>
    </w:p>
    <w:p w:rsidR="00383390" w:rsidRPr="00300366" w:rsidRDefault="00383390" w:rsidP="00383390">
      <w:pPr>
        <w:rPr>
          <w:i/>
        </w:rPr>
      </w:pPr>
      <w:r w:rsidRPr="00300366">
        <w:rPr>
          <w:i/>
        </w:rPr>
        <w:t>Erfassen und Beschreiben geometrischer</w:t>
      </w:r>
      <w:r>
        <w:rPr>
          <w:i/>
        </w:rPr>
        <w:t xml:space="preserve"> Körper und Flächen:</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 xml:space="preserve">Vertiefendes </w:t>
      </w:r>
      <w:r w:rsidRPr="00300366">
        <w:t xml:space="preserve">Untersuchen </w:t>
      </w:r>
      <w:r>
        <w:t>der bisher behandelten Körper</w:t>
      </w:r>
    </w:p>
    <w:p w:rsidR="00383390" w:rsidRPr="00295416"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 xml:space="preserve">Vertiefendes </w:t>
      </w:r>
      <w:r w:rsidRPr="00300366">
        <w:t xml:space="preserve">Untersuchen </w:t>
      </w:r>
      <w:r>
        <w:t>der bisher behandelten Flächen</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pPr>
      <w:r>
        <w:lastRenderedPageBreak/>
        <w:t>Spielerisches Gestalten mit Körpern und Flächen</w:t>
      </w:r>
    </w:p>
    <w:p w:rsidR="00383390" w:rsidRPr="00A11A3F" w:rsidRDefault="00383390" w:rsidP="00383390">
      <w:pPr>
        <w:ind w:left="1440"/>
      </w:pPr>
    </w:p>
    <w:p w:rsidR="00383390" w:rsidRPr="00300366" w:rsidRDefault="00383390" w:rsidP="00383390">
      <w:r w:rsidRPr="00B54A14">
        <w:rPr>
          <w:i/>
        </w:rPr>
        <w:t>Spielerisches Ge</w:t>
      </w:r>
      <w:r>
        <w:rPr>
          <w:i/>
        </w:rPr>
        <w:t>stalten mit Körpern und Flächen</w:t>
      </w:r>
    </w:p>
    <w:p w:rsidR="00383390" w:rsidRDefault="00383390" w:rsidP="00383390">
      <w:pPr>
        <w:pStyle w:val="berschrift1"/>
      </w:pPr>
    </w:p>
    <w:p w:rsidR="00383390" w:rsidRPr="00706CB1" w:rsidRDefault="00383390" w:rsidP="00383390">
      <w:pPr>
        <w:pStyle w:val="berschrift1"/>
        <w:rPr>
          <w:sz w:val="24"/>
        </w:rPr>
      </w:pPr>
      <w:bookmarkStart w:id="16" w:name="_GoBack"/>
      <w:bookmarkEnd w:id="16"/>
      <w:r>
        <w:t xml:space="preserve">c) </w:t>
      </w:r>
      <w:r w:rsidRPr="00706CB1">
        <w:t>Bildnerische Erziehung</w:t>
      </w:r>
    </w:p>
    <w:p w:rsidR="00383390" w:rsidRPr="00706CB1" w:rsidRDefault="00383390" w:rsidP="00383390">
      <w:pPr>
        <w:rPr>
          <w:rFonts w:ascii="Times" w:hAnsi="Times" w:cs="Times"/>
          <w:sz w:val="24"/>
          <w:szCs w:val="24"/>
        </w:rPr>
      </w:pPr>
      <w:r w:rsidRPr="00706CB1">
        <w:t>BILDUNGS- UND LEHRAUFGABE:</w:t>
      </w:r>
    </w:p>
    <w:p w:rsidR="00383390" w:rsidRPr="00706CB1" w:rsidRDefault="00383390" w:rsidP="00383390">
      <w:pPr>
        <w:rPr>
          <w:rFonts w:ascii="Times" w:hAnsi="Times" w:cs="Times"/>
          <w:sz w:val="24"/>
          <w:szCs w:val="24"/>
        </w:rPr>
      </w:pPr>
      <w:r w:rsidRPr="001236FE">
        <w:t>Der Unterrichtsgegenstand Bildnerische Erziehung ist Teil der kulturellen Bildung und soll grundlegende Erfahrungen des Wahrnehmens und Gestaltens motivierend vermitteln.</w:t>
      </w:r>
    </w:p>
    <w:p w:rsidR="00383390" w:rsidRDefault="00383390" w:rsidP="00383390">
      <w:r>
        <w:t>.....</w:t>
      </w:r>
    </w:p>
    <w:p w:rsidR="00383390" w:rsidRDefault="00383390" w:rsidP="00383390">
      <w:r w:rsidRPr="00706CB1">
        <w:t xml:space="preserve">Der Lehrplan gliedert sich in die Teilbereiche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706CB1">
        <w:t>„Bildnerisches Gestalten“</w:t>
      </w:r>
    </w:p>
    <w:p w:rsidR="00383390" w:rsidRPr="00706CB1"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rsidRPr="00706CB1">
        <w:t>„Wahrnehmen und Reflektieren“.</w:t>
      </w:r>
    </w:p>
    <w:p w:rsidR="00383390" w:rsidRPr="00706CB1" w:rsidRDefault="00383390" w:rsidP="00383390">
      <w:pPr>
        <w:rPr>
          <w:rFonts w:ascii="Times" w:hAnsi="Times" w:cs="Times"/>
          <w:sz w:val="24"/>
          <w:szCs w:val="24"/>
        </w:rPr>
      </w:pPr>
      <w:r w:rsidRPr="00706CB1">
        <w:t>Bildnerische Erziehung ermöglicht die Verknüpfung sowohl von sinnlichen und emotionalen als auch von kognitiven und psychomotorischen Zugängen.</w:t>
      </w:r>
    </w:p>
    <w:p w:rsidR="00383390" w:rsidRDefault="00383390" w:rsidP="00383390">
      <w:pPr>
        <w:rPr>
          <w:rFonts w:ascii="Times" w:hAnsi="Times" w:cs="Times"/>
          <w:sz w:val="24"/>
          <w:szCs w:val="24"/>
        </w:rPr>
      </w:pPr>
    </w:p>
    <w:p w:rsidR="00383390" w:rsidRDefault="00383390" w:rsidP="00383390">
      <w:pPr>
        <w:widowControl w:val="0"/>
        <w:numPr>
          <w:ilvl w:val="0"/>
          <w:numId w:val="14"/>
        </w:numPr>
        <w:tabs>
          <w:tab w:val="left" w:pos="220"/>
          <w:tab w:val="left" w:pos="720"/>
        </w:tabs>
        <w:autoSpaceDE w:val="0"/>
        <w:autoSpaceDN w:val="0"/>
        <w:adjustRightInd w:val="0"/>
        <w:spacing w:after="240"/>
        <w:ind w:hanging="720"/>
        <w:rPr>
          <w:rFonts w:cs="Times New Roman"/>
        </w:rPr>
      </w:pPr>
      <w:r w:rsidRPr="00601206">
        <w:rPr>
          <w:rFonts w:cs="Times New Roman"/>
        </w:rPr>
        <w:t xml:space="preserve">LEHRSTOFF GRUNDSTUFE </w:t>
      </w:r>
      <w:r>
        <w:rPr>
          <w:rFonts w:cs="Times New Roman"/>
        </w:rPr>
        <w:t>I</w:t>
      </w:r>
    </w:p>
    <w:p w:rsidR="00383390" w:rsidRDefault="00383390" w:rsidP="00383390">
      <w:pPr>
        <w:pStyle w:val="berschrift2"/>
      </w:pPr>
      <w:r>
        <w:t>Bildnerisches Gestalten</w:t>
      </w:r>
    </w:p>
    <w:p w:rsidR="00383390" w:rsidRPr="00E31013" w:rsidRDefault="00383390" w:rsidP="00383390">
      <w:pPr>
        <w:rPr>
          <w:i/>
        </w:rPr>
      </w:pPr>
      <w:r w:rsidRPr="00E31013">
        <w:rPr>
          <w:i/>
        </w:rPr>
        <w:t>Sinnliche Wahrnehmung verfeinern</w:t>
      </w:r>
    </w:p>
    <w:p w:rsidR="00383390" w:rsidRPr="00E31013"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E31013">
        <w:t>Sensibilisieren für</w:t>
      </w:r>
      <w:r w:rsidRPr="00E31013">
        <w:rPr>
          <w:rFonts w:ascii="MS Gothic" w:eastAsia="MS Gothic" w:hAnsi="MS Gothic" w:cs="MS Gothic" w:hint="eastAsia"/>
        </w:rPr>
        <w:t> </w:t>
      </w:r>
      <w:r w:rsidRPr="00E31013">
        <w:t xml:space="preserve">Farben, Formen und deren Anordnung sowie </w:t>
      </w:r>
      <w:proofErr w:type="spellStart"/>
      <w:r w:rsidRPr="00E31013">
        <w:t>zB</w:t>
      </w:r>
      <w:proofErr w:type="spellEnd"/>
      <w:r w:rsidRPr="00E31013">
        <w:t xml:space="preserve"> für visuell oder haptisch erfassbare Eigenschaften von Materialien</w:t>
      </w:r>
    </w:p>
    <w:p w:rsidR="00383390" w:rsidRDefault="00383390" w:rsidP="00383390">
      <w:pPr>
        <w:ind w:left="360"/>
        <w:rPr>
          <w:rFonts w:ascii="Times" w:hAnsi="Times" w:cs="Times"/>
          <w:sz w:val="24"/>
          <w:szCs w:val="24"/>
        </w:rPr>
      </w:pPr>
      <w:r>
        <w:t>Spielerische Aktivitäten im Bereich aller Sinne</w:t>
      </w:r>
    </w:p>
    <w:p w:rsidR="00383390" w:rsidRDefault="00383390" w:rsidP="00383390">
      <w:pPr>
        <w:ind w:left="360"/>
      </w:pPr>
      <w:r>
        <w:t xml:space="preserve">Sensibilisierung für Materialoberflächen (glatt, rau, flauschig, ...); für plastische Qualitäten (kantig, rund, geschlossen, raumgreifend, ...); für Geruch und </w:t>
      </w:r>
      <w:proofErr w:type="spellStart"/>
      <w:r>
        <w:t>Ge</w:t>
      </w:r>
      <w:proofErr w:type="spellEnd"/>
      <w:r>
        <w:t xml:space="preserve">- </w:t>
      </w:r>
      <w:proofErr w:type="spellStart"/>
      <w:r>
        <w:t>schmack</w:t>
      </w:r>
      <w:proofErr w:type="spellEnd"/>
      <w:r>
        <w:t xml:space="preserve"> usw.</w:t>
      </w:r>
    </w:p>
    <w:p w:rsidR="00383390" w:rsidRPr="00426497" w:rsidRDefault="00383390" w:rsidP="00383390"/>
    <w:p w:rsidR="00383390" w:rsidRDefault="00383390" w:rsidP="00383390">
      <w:pPr>
        <w:pStyle w:val="berschrift2"/>
      </w:pPr>
      <w:r>
        <w:t>Wahrnehmen und Reflektieren</w:t>
      </w:r>
    </w:p>
    <w:p w:rsidR="00383390" w:rsidRPr="00E31013" w:rsidRDefault="00383390" w:rsidP="00383390">
      <w:pPr>
        <w:rPr>
          <w:i/>
        </w:rPr>
      </w:pPr>
      <w:r w:rsidRPr="00E31013">
        <w:rPr>
          <w:i/>
        </w:rPr>
        <w:t>Mit allen Sinnen wahrnehmen</w:t>
      </w:r>
    </w:p>
    <w:p w:rsidR="00383390" w:rsidRPr="00426497" w:rsidRDefault="00383390" w:rsidP="00383390">
      <w:pPr>
        <w:rPr>
          <w:rFonts w:ascii="Times" w:hAnsi="Times" w:cs="Times"/>
          <w:sz w:val="24"/>
          <w:szCs w:val="24"/>
        </w:rPr>
      </w:pPr>
      <w:r w:rsidRPr="00426497">
        <w:t xml:space="preserve">- </w:t>
      </w:r>
      <w:r w:rsidRPr="00E31013">
        <w:rPr>
          <w:color w:val="FF0000"/>
        </w:rPr>
        <w:t>Werke betrachten</w:t>
      </w:r>
    </w:p>
    <w:p w:rsidR="00383390" w:rsidRPr="00E31013" w:rsidRDefault="00383390" w:rsidP="00383390">
      <w:pPr>
        <w:pStyle w:val="Listenabsatz"/>
        <w:widowControl w:val="0"/>
        <w:numPr>
          <w:ilvl w:val="0"/>
          <w:numId w:val="14"/>
        </w:numPr>
        <w:tabs>
          <w:tab w:val="left" w:pos="220"/>
          <w:tab w:val="left" w:pos="720"/>
        </w:tabs>
        <w:autoSpaceDE w:val="0"/>
        <w:autoSpaceDN w:val="0"/>
        <w:adjustRightInd w:val="0"/>
        <w:spacing w:after="240"/>
        <w:rPr>
          <w:rFonts w:ascii="Times" w:hAnsi="Times" w:cs="Times"/>
          <w:sz w:val="24"/>
          <w:szCs w:val="24"/>
        </w:rPr>
      </w:pPr>
      <w:r>
        <w:t>Eigene Arbeiten und Arbeiten von Mitschülerinnen und Mitschülern betrachten</w:t>
      </w:r>
    </w:p>
    <w:p w:rsidR="00383390" w:rsidRPr="00E31013" w:rsidRDefault="00383390" w:rsidP="00383390">
      <w:pPr>
        <w:pStyle w:val="Listenabsatz"/>
        <w:widowControl w:val="0"/>
        <w:numPr>
          <w:ilvl w:val="0"/>
          <w:numId w:val="14"/>
        </w:numPr>
        <w:tabs>
          <w:tab w:val="left" w:pos="220"/>
          <w:tab w:val="left" w:pos="720"/>
        </w:tabs>
        <w:autoSpaceDE w:val="0"/>
        <w:autoSpaceDN w:val="0"/>
        <w:adjustRightInd w:val="0"/>
        <w:spacing w:after="240"/>
        <w:rPr>
          <w:rFonts w:ascii="Times" w:hAnsi="Times" w:cs="Times"/>
          <w:sz w:val="24"/>
          <w:szCs w:val="24"/>
        </w:rPr>
      </w:pPr>
      <w:r>
        <w:t>Gemeinsamkeiten und Unterschiede entdecken</w:t>
      </w:r>
    </w:p>
    <w:p w:rsidR="00383390" w:rsidRPr="00E31013" w:rsidRDefault="00383390" w:rsidP="00383390">
      <w:pPr>
        <w:pStyle w:val="Listenabsatz"/>
        <w:widowControl w:val="0"/>
        <w:numPr>
          <w:ilvl w:val="0"/>
          <w:numId w:val="14"/>
        </w:numPr>
        <w:tabs>
          <w:tab w:val="left" w:pos="220"/>
          <w:tab w:val="left" w:pos="720"/>
        </w:tabs>
        <w:autoSpaceDE w:val="0"/>
        <w:autoSpaceDN w:val="0"/>
        <w:adjustRightInd w:val="0"/>
        <w:spacing w:after="240"/>
        <w:rPr>
          <w:rFonts w:ascii="Times" w:hAnsi="Times" w:cs="Times"/>
          <w:sz w:val="24"/>
          <w:szCs w:val="24"/>
        </w:rPr>
      </w:pPr>
      <w:r>
        <w:t>Beispiele aus Alltag, Medien und Kunst genau an- schauen, Details entdecken</w:t>
      </w:r>
    </w:p>
    <w:p w:rsidR="00383390" w:rsidRDefault="00383390" w:rsidP="00383390">
      <w:pPr>
        <w:widowControl w:val="0"/>
        <w:tabs>
          <w:tab w:val="left" w:pos="220"/>
          <w:tab w:val="left" w:pos="720"/>
        </w:tabs>
        <w:autoSpaceDE w:val="0"/>
        <w:autoSpaceDN w:val="0"/>
        <w:adjustRightInd w:val="0"/>
        <w:spacing w:after="240"/>
        <w:rPr>
          <w:rFonts w:cs="Times New Roman"/>
        </w:rPr>
      </w:pPr>
    </w:p>
    <w:p w:rsidR="00383390" w:rsidRDefault="00383390" w:rsidP="00383390">
      <w:pPr>
        <w:widowControl w:val="0"/>
        <w:tabs>
          <w:tab w:val="left" w:pos="220"/>
          <w:tab w:val="left" w:pos="720"/>
        </w:tabs>
        <w:autoSpaceDE w:val="0"/>
        <w:autoSpaceDN w:val="0"/>
        <w:adjustRightInd w:val="0"/>
        <w:spacing w:after="240"/>
        <w:rPr>
          <w:rFonts w:cs="Times New Roman"/>
        </w:rPr>
      </w:pPr>
      <w:r>
        <w:rPr>
          <w:rFonts w:cs="Times New Roman"/>
        </w:rPr>
        <w:t>LEHRSTOFF GRUNDSTUFE II</w:t>
      </w:r>
    </w:p>
    <w:p w:rsidR="00383390" w:rsidRDefault="00383390" w:rsidP="00383390">
      <w:pPr>
        <w:pStyle w:val="berschrift2"/>
      </w:pPr>
      <w:r>
        <w:t>Bildnerisches Gestalten</w:t>
      </w:r>
    </w:p>
    <w:p w:rsidR="00383390" w:rsidRDefault="00383390" w:rsidP="00383390">
      <w:pPr>
        <w:widowControl w:val="0"/>
        <w:tabs>
          <w:tab w:val="left" w:pos="220"/>
          <w:tab w:val="left" w:pos="720"/>
        </w:tabs>
        <w:autoSpaceDE w:val="0"/>
        <w:autoSpaceDN w:val="0"/>
        <w:adjustRightInd w:val="0"/>
        <w:spacing w:after="240"/>
        <w:rPr>
          <w:rFonts w:cs="Times New Roman"/>
          <w:i/>
        </w:rPr>
      </w:pPr>
      <w:r w:rsidRPr="00915FE3">
        <w:rPr>
          <w:rFonts w:cs="Times New Roman"/>
          <w:i/>
        </w:rPr>
        <w:t>Eigene Einfälle einbringen und entwickeln</w:t>
      </w:r>
    </w:p>
    <w:p w:rsidR="00383390" w:rsidRPr="00915FE3" w:rsidRDefault="00383390" w:rsidP="00383390">
      <w:pPr>
        <w:pStyle w:val="Listenabsatz"/>
        <w:widowControl w:val="0"/>
        <w:numPr>
          <w:ilvl w:val="0"/>
          <w:numId w:val="19"/>
        </w:numPr>
        <w:tabs>
          <w:tab w:val="left" w:pos="220"/>
          <w:tab w:val="left" w:pos="720"/>
        </w:tabs>
        <w:autoSpaceDE w:val="0"/>
        <w:autoSpaceDN w:val="0"/>
        <w:adjustRightInd w:val="0"/>
        <w:spacing w:after="240"/>
        <w:rPr>
          <w:i/>
        </w:rPr>
      </w:pPr>
      <w:r w:rsidRPr="00915FE3">
        <w:t>Persönliche Vorstellungen darstellen</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pPr>
      <w:r w:rsidRPr="00915FE3">
        <w:t>Repertoire der Zeichen zunehmend</w:t>
      </w:r>
      <w:r>
        <w:t xml:space="preserve"> </w:t>
      </w:r>
      <w:r w:rsidRPr="00915FE3">
        <w:t>differenzieren und erweitern</w:t>
      </w:r>
    </w:p>
    <w:p w:rsidR="00383390" w:rsidRPr="00915FE3" w:rsidRDefault="00383390" w:rsidP="00383390">
      <w:pPr>
        <w:pStyle w:val="Listenabsatz"/>
        <w:widowControl w:val="0"/>
        <w:numPr>
          <w:ilvl w:val="0"/>
          <w:numId w:val="19"/>
        </w:numPr>
        <w:tabs>
          <w:tab w:val="left" w:pos="220"/>
          <w:tab w:val="left" w:pos="720"/>
        </w:tabs>
        <w:autoSpaceDE w:val="0"/>
        <w:autoSpaceDN w:val="0"/>
        <w:adjustRightInd w:val="0"/>
        <w:spacing w:after="240"/>
      </w:pPr>
      <w:r>
        <w:t>Experimentierfreude entwickeln Förderung von Offenheit und Risikobereitschaft, Frustrationstoleranz und Entscheidungsfähigkeit</w:t>
      </w:r>
    </w:p>
    <w:p w:rsidR="00383390" w:rsidRPr="00426497" w:rsidRDefault="00383390" w:rsidP="00383390">
      <w:pPr>
        <w:pStyle w:val="berschrift1"/>
        <w:rPr>
          <w:sz w:val="24"/>
        </w:rPr>
      </w:pPr>
      <w:r>
        <w:lastRenderedPageBreak/>
        <w:t>d) Te</w:t>
      </w:r>
      <w:r w:rsidRPr="00426497">
        <w:t>chnisches Werken</w:t>
      </w:r>
    </w:p>
    <w:p w:rsidR="00383390" w:rsidRPr="00426497" w:rsidRDefault="00383390" w:rsidP="00383390">
      <w:pPr>
        <w:rPr>
          <w:rFonts w:ascii="Times" w:hAnsi="Times" w:cs="Times"/>
          <w:sz w:val="24"/>
          <w:szCs w:val="24"/>
        </w:rPr>
      </w:pPr>
      <w:r w:rsidRPr="00426497">
        <w:t>BILDUNGS- UND LEHRAUFGABE:</w:t>
      </w:r>
    </w:p>
    <w:p w:rsidR="00383390" w:rsidRDefault="00383390" w:rsidP="00383390">
      <w:r w:rsidRPr="001236FE">
        <w:t>Technisches Werken soll den Schülerinnen und Schülern elementare Zugänge zur technisch gestalteten und gebauten Umwelt vermitteln sowie zur Orientierung und zu verantwortungs- vollem Verhalten der Umwelt gegenüber beitragen.</w:t>
      </w:r>
    </w:p>
    <w:p w:rsidR="00383390" w:rsidRPr="001236FE" w:rsidRDefault="00383390" w:rsidP="00383390">
      <w:pPr>
        <w:rPr>
          <w:rFonts w:ascii="Times" w:hAnsi="Times" w:cs="Times"/>
          <w:sz w:val="24"/>
          <w:szCs w:val="24"/>
        </w:rPr>
      </w:pPr>
      <w:r>
        <w:t>.....</w:t>
      </w:r>
    </w:p>
    <w:p w:rsidR="00383390" w:rsidRPr="00426497" w:rsidRDefault="00383390" w:rsidP="00383390">
      <w:pPr>
        <w:rPr>
          <w:rFonts w:ascii="Times" w:hAnsi="Times" w:cs="Times"/>
          <w:sz w:val="24"/>
          <w:szCs w:val="24"/>
        </w:rPr>
      </w:pPr>
      <w:r w:rsidRPr="001236FE">
        <w:t>Zentrale Aufgabe des Unterrichtsgegenstandes ist die handlungsorientierte Beschäftigung mit den Produkten menschlichen Schaffens in den Teilbereichen</w:t>
      </w:r>
    </w:p>
    <w:p w:rsidR="00383390" w:rsidRDefault="00383390" w:rsidP="00383390">
      <w:r>
        <w:t>- Gebaute Umwelt</w:t>
      </w:r>
      <w:r>
        <w:rPr>
          <w:rFonts w:ascii="MS Gothic" w:eastAsia="MS Gothic" w:hAnsi="MS Gothic" w:cs="MS Gothic" w:hint="eastAsia"/>
        </w:rPr>
        <w:t> </w:t>
      </w:r>
    </w:p>
    <w:p w:rsidR="00383390" w:rsidRPr="001236FE" w:rsidRDefault="00383390" w:rsidP="00383390">
      <w:pPr>
        <w:rPr>
          <w:rFonts w:ascii="Times" w:hAnsi="Times" w:cs="Times"/>
          <w:color w:val="FF0000"/>
          <w:sz w:val="24"/>
          <w:szCs w:val="24"/>
        </w:rPr>
      </w:pPr>
      <w:r>
        <w:t xml:space="preserve">- </w:t>
      </w:r>
      <w:r w:rsidRPr="001236FE">
        <w:rPr>
          <w:color w:val="FF0000"/>
        </w:rPr>
        <w:t>Technik</w:t>
      </w:r>
      <w:r w:rsidRPr="001236FE">
        <w:rPr>
          <w:rFonts w:ascii="MS Gothic" w:eastAsia="MS Gothic" w:hAnsi="MS Gothic" w:cs="MS Gothic" w:hint="eastAsia"/>
          <w:color w:val="FF0000"/>
        </w:rPr>
        <w:t> </w:t>
      </w:r>
      <w:r>
        <w:br/>
      </w:r>
      <w:r w:rsidRPr="00426497">
        <w:t xml:space="preserve">- </w:t>
      </w:r>
      <w:r w:rsidRPr="001236FE">
        <w:rPr>
          <w:color w:val="FF0000"/>
        </w:rPr>
        <w:t>Produktgestaltung.</w:t>
      </w:r>
    </w:p>
    <w:p w:rsidR="00383390" w:rsidRDefault="00383390" w:rsidP="00383390">
      <w:pPr>
        <w:rPr>
          <w:rFonts w:ascii="Times" w:hAnsi="Times" w:cs="Times"/>
          <w:b/>
          <w:sz w:val="24"/>
          <w:szCs w:val="24"/>
        </w:rPr>
      </w:pPr>
    </w:p>
    <w:p w:rsidR="00383390" w:rsidRDefault="00383390" w:rsidP="00383390">
      <w:pPr>
        <w:pStyle w:val="berschrift2"/>
      </w:pPr>
      <w:r w:rsidRPr="00426497">
        <w:t>Gebaute Umwelt</w:t>
      </w:r>
    </w:p>
    <w:p w:rsidR="00383390" w:rsidRPr="001236FE" w:rsidRDefault="00383390" w:rsidP="00383390">
      <w:pPr>
        <w:rPr>
          <w:i/>
        </w:rPr>
      </w:pPr>
      <w:r w:rsidRPr="001236FE">
        <w:rPr>
          <w:i/>
        </w:rPr>
        <w:t>Konstruieren und Bauen</w:t>
      </w:r>
      <w:r w:rsidRPr="001236FE">
        <w:rPr>
          <w:rFonts w:ascii="MS Gothic" w:eastAsia="MS Gothic" w:hAnsi="MS Gothic" w:cs="MS Gothic" w:hint="eastAsia"/>
          <w:i/>
        </w:rPr>
        <w:t> </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pPr>
      <w:r>
        <w:t>Bau- und Konstruktionserfahrungen gewinnen</w:t>
      </w:r>
    </w:p>
    <w:p w:rsidR="00383390" w:rsidRPr="001236FE" w:rsidRDefault="00383390" w:rsidP="00383390">
      <w:pPr>
        <w:ind w:left="360"/>
      </w:pPr>
      <w:r>
        <w:t xml:space="preserve">Im spielerischen freien Bauen (mit Holzbauklötzen, Bausteinen, Baukästen usw.) erste Einsichten </w:t>
      </w:r>
      <w:proofErr w:type="spellStart"/>
      <w:r>
        <w:t>hinsicht</w:t>
      </w:r>
      <w:proofErr w:type="spellEnd"/>
      <w:r>
        <w:t xml:space="preserve">- </w:t>
      </w:r>
      <w:proofErr w:type="spellStart"/>
      <w:r>
        <w:t>lich</w:t>
      </w:r>
      <w:proofErr w:type="spellEnd"/>
      <w:r>
        <w:t xml:space="preserve"> Standsicherheit, Gleichgewicht und Belastung gewinnen (Türme, Mauerverbände, Überbrückungen usw.)</w:t>
      </w:r>
    </w:p>
    <w:p w:rsidR="00383390" w:rsidRDefault="00383390" w:rsidP="00383390">
      <w:pPr>
        <w:pStyle w:val="berschrift2"/>
      </w:pPr>
      <w:r>
        <w:t>Technik</w:t>
      </w:r>
    </w:p>
    <w:p w:rsidR="00383390" w:rsidRPr="00D417AD" w:rsidRDefault="00383390" w:rsidP="00383390">
      <w:pPr>
        <w:ind w:left="360" w:hanging="360"/>
        <w:rPr>
          <w:i/>
        </w:rPr>
      </w:pPr>
      <w:r w:rsidRPr="00D417AD">
        <w:rPr>
          <w:i/>
        </w:rPr>
        <w:t>Einsichten in Funktionsweisen anbahnen</w:t>
      </w:r>
    </w:p>
    <w:p w:rsidR="00383390" w:rsidRDefault="00383390" w:rsidP="00383390">
      <w:pPr>
        <w:pStyle w:val="Listenabsatz"/>
        <w:widowControl w:val="0"/>
        <w:numPr>
          <w:ilvl w:val="0"/>
          <w:numId w:val="19"/>
        </w:numPr>
        <w:tabs>
          <w:tab w:val="left" w:pos="220"/>
          <w:tab w:val="left" w:pos="720"/>
        </w:tabs>
        <w:autoSpaceDE w:val="0"/>
        <w:autoSpaceDN w:val="0"/>
        <w:adjustRightInd w:val="0"/>
        <w:spacing w:after="240"/>
        <w:rPr>
          <w:rFonts w:ascii="Times" w:hAnsi="Times" w:cs="Times"/>
          <w:sz w:val="24"/>
          <w:szCs w:val="24"/>
        </w:rPr>
      </w:pPr>
      <w:r>
        <w:t>Zerlegen, untersuchen, experimentieren (</w:t>
      </w:r>
      <w:proofErr w:type="spellStart"/>
      <w:r>
        <w:t>zB</w:t>
      </w:r>
      <w:proofErr w:type="spellEnd"/>
      <w:r>
        <w:t xml:space="preserve"> technisches Spielzeug)</w:t>
      </w:r>
    </w:p>
    <w:p w:rsidR="00383390" w:rsidRPr="00383390" w:rsidRDefault="00383390" w:rsidP="00383390">
      <w:pPr>
        <w:rPr>
          <w:lang w:val="de-AT"/>
        </w:rPr>
      </w:pPr>
    </w:p>
    <w:p w:rsidR="005F3266" w:rsidRDefault="005F3266" w:rsidP="00440413">
      <w:pPr>
        <w:pStyle w:val="berschrift2"/>
        <w:rPr>
          <w:lang w:val="de-AT"/>
        </w:rPr>
      </w:pPr>
      <w:bookmarkStart w:id="17" w:name="_Toc424042338"/>
      <w:r>
        <w:rPr>
          <w:lang w:val="de-AT"/>
        </w:rPr>
        <w:t>Der Lehrplan für Geometrisch</w:t>
      </w:r>
      <w:r w:rsidR="00F439A3">
        <w:rPr>
          <w:lang w:val="de-AT"/>
        </w:rPr>
        <w:t>es</w:t>
      </w:r>
      <w:r>
        <w:rPr>
          <w:lang w:val="de-AT"/>
        </w:rPr>
        <w:t xml:space="preserve"> Zeichnen</w:t>
      </w:r>
      <w:bookmarkEnd w:id="17"/>
    </w:p>
    <w:p w:rsidR="00D438A5" w:rsidRPr="00935BC1" w:rsidRDefault="00611A8A" w:rsidP="00F439A3">
      <w:pPr>
        <w:rPr>
          <w:lang w:val="de-AT"/>
        </w:rPr>
      </w:pPr>
      <w:hyperlink r:id="rId33" w:history="1">
        <w:r w:rsidR="00D438A5" w:rsidRPr="00935BC1">
          <w:rPr>
            <w:rStyle w:val="Hyperlink"/>
            <w:lang w:val="de-AT"/>
          </w:rPr>
          <w:t>http://www.bmukk.gv.at/medienpool/785/ahs10.pdf</w:t>
        </w:r>
      </w:hyperlink>
      <w:r w:rsidR="00430BB9">
        <w:rPr>
          <w:lang w:val="de-AT"/>
        </w:rPr>
        <w:t xml:space="preserve"> </w:t>
      </w:r>
    </w:p>
    <w:p w:rsidR="00C478AC" w:rsidRPr="00935BC1" w:rsidRDefault="00C478AC" w:rsidP="00F439A3">
      <w:pPr>
        <w:rPr>
          <w:lang w:val="de-AT"/>
        </w:rPr>
      </w:pPr>
    </w:p>
    <w:p w:rsidR="00C36151" w:rsidRPr="00C36151" w:rsidRDefault="00C36151" w:rsidP="00F439A3">
      <w:pPr>
        <w:rPr>
          <w:lang w:val="de-AT"/>
        </w:rPr>
      </w:pPr>
      <w:r w:rsidRPr="00C36151">
        <w:rPr>
          <w:lang w:val="de-AT"/>
        </w:rPr>
        <w:t xml:space="preserve">Nachstehend wird der Lehrplan für das Fach „Geometrisches Zeichnen“ ausgewiesen. </w:t>
      </w:r>
    </w:p>
    <w:p w:rsidR="00C36151" w:rsidRDefault="00C36151" w:rsidP="00F439A3">
      <w:pPr>
        <w:rPr>
          <w:lang w:val="de-AT"/>
        </w:rPr>
      </w:pPr>
      <w:r w:rsidRPr="00C36151">
        <w:rPr>
          <w:lang w:val="de-AT"/>
        </w:rPr>
        <w:t>Durch das 3D-Drucker-Projekt können die rot markierten Bereiche im speziellen gefördert werden.</w:t>
      </w:r>
      <w:r w:rsidR="00CB3D00">
        <w:rPr>
          <w:lang w:val="de-AT"/>
        </w:rPr>
        <w:t xml:space="preserve"> Rot markierte Bereiche werden in den Kapiteln „Bildungs- und Lehraufgabe“ und „Lehrstoff“ ausgewiesen. </w:t>
      </w:r>
    </w:p>
    <w:p w:rsidR="007369E2" w:rsidRPr="00C36151" w:rsidRDefault="007369E2" w:rsidP="00F439A3">
      <w:pPr>
        <w:rPr>
          <w:lang w:val="de-AT"/>
        </w:rPr>
      </w:pPr>
    </w:p>
    <w:p w:rsidR="007369E2" w:rsidRDefault="007369E2" w:rsidP="007369E2">
      <w:pPr>
        <w:rPr>
          <w:b/>
          <w:lang w:val="de-AT"/>
        </w:rPr>
      </w:pPr>
      <w:r w:rsidRPr="00C478AC">
        <w:rPr>
          <w:b/>
          <w:lang w:val="de-AT"/>
        </w:rPr>
        <w:t>GEOMETRISCHES ZEICHNEN</w:t>
      </w:r>
    </w:p>
    <w:p w:rsidR="00C36151" w:rsidRPr="00C478AC" w:rsidRDefault="00C36151" w:rsidP="00F439A3">
      <w:pPr>
        <w:rPr>
          <w:b/>
          <w:lang w:val="de-AT"/>
        </w:rPr>
      </w:pPr>
    </w:p>
    <w:p w:rsidR="00F439A3" w:rsidRPr="00C36151" w:rsidRDefault="00F439A3" w:rsidP="00F439A3">
      <w:pPr>
        <w:rPr>
          <w:b/>
          <w:lang w:val="de-AT"/>
        </w:rPr>
      </w:pPr>
      <w:r w:rsidRPr="00C36151">
        <w:rPr>
          <w:b/>
          <w:lang w:val="de-AT"/>
        </w:rPr>
        <w:t>Bildungs- und Lehraufgabe:</w:t>
      </w:r>
    </w:p>
    <w:p w:rsidR="00F439A3" w:rsidRPr="007A41E3" w:rsidRDefault="00F439A3" w:rsidP="00F439A3">
      <w:pPr>
        <w:rPr>
          <w:color w:val="FF0000"/>
          <w:lang w:val="de-AT"/>
        </w:rPr>
      </w:pPr>
      <w:r w:rsidRPr="007A41E3">
        <w:rPr>
          <w:color w:val="FF0000"/>
          <w:lang w:val="de-AT"/>
        </w:rPr>
        <w:t>- Richtige Handhabung und Wartung fachspezifischer Werkzeuge, jeweils in Abstimmung mit der</w:t>
      </w:r>
    </w:p>
    <w:p w:rsidR="00F439A3" w:rsidRPr="007A41E3" w:rsidRDefault="00F439A3" w:rsidP="00F439A3">
      <w:pPr>
        <w:rPr>
          <w:color w:val="FF0000"/>
          <w:lang w:val="de-AT"/>
        </w:rPr>
      </w:pPr>
      <w:r w:rsidRPr="007A41E3">
        <w:rPr>
          <w:color w:val="FF0000"/>
          <w:lang w:val="de-AT"/>
        </w:rPr>
        <w:t>Aufgabenstellung;</w:t>
      </w:r>
    </w:p>
    <w:p w:rsidR="00F439A3" w:rsidRPr="00F439A3" w:rsidRDefault="00F439A3" w:rsidP="00F439A3">
      <w:pPr>
        <w:rPr>
          <w:lang w:val="de-AT"/>
        </w:rPr>
      </w:pPr>
      <w:r w:rsidRPr="00F439A3">
        <w:rPr>
          <w:lang w:val="de-AT"/>
        </w:rPr>
        <w:t>- Informationsgewinn durch geeignete Ausfertigung graphischer Arbeiten;</w:t>
      </w:r>
    </w:p>
    <w:p w:rsidR="00F439A3" w:rsidRPr="007A41E3" w:rsidRDefault="00F439A3" w:rsidP="00F439A3">
      <w:pPr>
        <w:rPr>
          <w:color w:val="FF0000"/>
          <w:lang w:val="de-AT"/>
        </w:rPr>
      </w:pPr>
      <w:r w:rsidRPr="007A41E3">
        <w:rPr>
          <w:color w:val="FF0000"/>
          <w:lang w:val="de-AT"/>
        </w:rPr>
        <w:t>- Erkennen von Strukturen und Eigenschaften geometrischer Objekte;</w:t>
      </w:r>
    </w:p>
    <w:p w:rsidR="00F439A3" w:rsidRPr="007A41E3" w:rsidRDefault="00F439A3" w:rsidP="00F439A3">
      <w:pPr>
        <w:rPr>
          <w:color w:val="FF0000"/>
          <w:lang w:val="de-AT"/>
        </w:rPr>
      </w:pPr>
      <w:r w:rsidRPr="007A41E3">
        <w:rPr>
          <w:color w:val="FF0000"/>
          <w:lang w:val="de-AT"/>
        </w:rPr>
        <w:t>- Erkennen geometrischer Grundfiguren in größeren Zusammenhängen;</w:t>
      </w:r>
    </w:p>
    <w:p w:rsidR="00F439A3" w:rsidRPr="00F439A3" w:rsidRDefault="00F439A3" w:rsidP="00F439A3">
      <w:pPr>
        <w:rPr>
          <w:lang w:val="de-AT"/>
        </w:rPr>
      </w:pPr>
      <w:r w:rsidRPr="007A41E3">
        <w:rPr>
          <w:color w:val="FF0000"/>
          <w:lang w:val="de-AT"/>
        </w:rPr>
        <w:t>- Entwickeln von Objekten durch Transformieren und Modellieren;</w:t>
      </w:r>
    </w:p>
    <w:p w:rsidR="00F439A3" w:rsidRPr="007A41E3" w:rsidRDefault="00F439A3" w:rsidP="00F439A3">
      <w:pPr>
        <w:rPr>
          <w:color w:val="FF0000"/>
          <w:lang w:val="de-AT"/>
        </w:rPr>
      </w:pPr>
      <w:r w:rsidRPr="007A41E3">
        <w:rPr>
          <w:color w:val="FF0000"/>
          <w:lang w:val="de-AT"/>
        </w:rPr>
        <w:t>- Anwenden geometrischer Grundkenntnisse auf naturwissenschaftliche und technische Problemstellungen;</w:t>
      </w:r>
    </w:p>
    <w:p w:rsidR="00F439A3" w:rsidRPr="007A41E3" w:rsidRDefault="00F439A3" w:rsidP="00F439A3">
      <w:pPr>
        <w:rPr>
          <w:color w:val="FF0000"/>
          <w:lang w:val="de-AT"/>
        </w:rPr>
      </w:pPr>
      <w:r w:rsidRPr="007A41E3">
        <w:rPr>
          <w:color w:val="FF0000"/>
          <w:lang w:val="de-AT"/>
        </w:rPr>
        <w:t>- Erkennen und Verwenden der Geometrie als Sprache; Einsetzen von Handskizzen als Hilfsmittel bei der</w:t>
      </w:r>
      <w:r w:rsidR="00C478AC" w:rsidRPr="007A41E3">
        <w:rPr>
          <w:color w:val="FF0000"/>
          <w:lang w:val="de-AT"/>
        </w:rPr>
        <w:t xml:space="preserve"> </w:t>
      </w:r>
      <w:r w:rsidRPr="007A41E3">
        <w:rPr>
          <w:color w:val="FF0000"/>
          <w:lang w:val="de-AT"/>
        </w:rPr>
        <w:t>Entwurfsarbeit, aber auch als selbstständige Darstellungsform;</w:t>
      </w:r>
    </w:p>
    <w:p w:rsidR="00F439A3" w:rsidRPr="00F439A3" w:rsidRDefault="00F439A3" w:rsidP="00F439A3">
      <w:pPr>
        <w:rPr>
          <w:lang w:val="de-AT"/>
        </w:rPr>
      </w:pPr>
      <w:r w:rsidRPr="00F439A3">
        <w:rPr>
          <w:lang w:val="de-AT"/>
        </w:rPr>
        <w:t>- Anwendung geeigneter Abbildungsverfahren;</w:t>
      </w:r>
    </w:p>
    <w:p w:rsidR="00F439A3" w:rsidRPr="00F439A3" w:rsidRDefault="00F439A3" w:rsidP="00F439A3">
      <w:pPr>
        <w:rPr>
          <w:lang w:val="de-AT"/>
        </w:rPr>
      </w:pPr>
      <w:r w:rsidRPr="00F439A3">
        <w:rPr>
          <w:lang w:val="de-AT"/>
        </w:rPr>
        <w:t>- Interpretation und Weiterentwicklung geometrischer Darstellungen;</w:t>
      </w:r>
    </w:p>
    <w:p w:rsidR="00F439A3" w:rsidRPr="00F439A3" w:rsidRDefault="00F439A3" w:rsidP="00F439A3">
      <w:pPr>
        <w:rPr>
          <w:lang w:val="de-AT"/>
        </w:rPr>
      </w:pPr>
      <w:r w:rsidRPr="007A41E3">
        <w:rPr>
          <w:color w:val="FF0000"/>
          <w:lang w:val="de-AT"/>
        </w:rPr>
        <w:t>- Anwendung geeigneter Unterrichtssoftware (2D-Systeme, 3D-Systeme).</w:t>
      </w:r>
    </w:p>
    <w:p w:rsidR="007A41E3" w:rsidRDefault="007A41E3" w:rsidP="00F439A3">
      <w:pPr>
        <w:rPr>
          <w:lang w:val="de-AT"/>
        </w:rPr>
      </w:pPr>
    </w:p>
    <w:p w:rsidR="00F439A3" w:rsidRPr="007A41E3" w:rsidRDefault="00F439A3" w:rsidP="00F439A3">
      <w:pPr>
        <w:rPr>
          <w:b/>
          <w:lang w:val="de-AT"/>
        </w:rPr>
      </w:pPr>
      <w:r w:rsidRPr="007A41E3">
        <w:rPr>
          <w:b/>
          <w:lang w:val="de-AT"/>
        </w:rPr>
        <w:lastRenderedPageBreak/>
        <w:t>Beitrag zu den Aufgabenbereichen der Schule:</w:t>
      </w:r>
    </w:p>
    <w:p w:rsidR="00F439A3" w:rsidRPr="00F439A3" w:rsidRDefault="00F439A3" w:rsidP="00F439A3">
      <w:pPr>
        <w:rPr>
          <w:lang w:val="de-AT"/>
        </w:rPr>
      </w:pPr>
      <w:r w:rsidRPr="00F439A3">
        <w:rPr>
          <w:lang w:val="de-AT"/>
        </w:rPr>
        <w:t>Der Unterricht in Geometrischem Zeichnen verknüpft die Vorstellung von den Erscheinungen der Welt in uns</w:t>
      </w:r>
      <w:r w:rsidR="00C478AC">
        <w:rPr>
          <w:lang w:val="de-AT"/>
        </w:rPr>
        <w:t xml:space="preserve"> </w:t>
      </w:r>
      <w:r w:rsidRPr="00F439A3">
        <w:rPr>
          <w:lang w:val="de-AT"/>
        </w:rPr>
        <w:t>und das Verständnis für Raum und Figur. Diese Grunderfahrungen tragen zur Erkenntnis bei, dass Phänomene</w:t>
      </w:r>
      <w:r w:rsidR="00C478AC">
        <w:rPr>
          <w:lang w:val="de-AT"/>
        </w:rPr>
        <w:t xml:space="preserve"> </w:t>
      </w:r>
      <w:r w:rsidRPr="00F439A3">
        <w:rPr>
          <w:lang w:val="de-AT"/>
        </w:rPr>
        <w:t>existieren, die unabhängig von der augenblicklichen Befindlichkeit des Menschen sind. Die oder der Einzelne</w:t>
      </w:r>
      <w:r w:rsidR="00C478AC">
        <w:rPr>
          <w:lang w:val="de-AT"/>
        </w:rPr>
        <w:t xml:space="preserve"> </w:t>
      </w:r>
      <w:r w:rsidRPr="00F439A3">
        <w:rPr>
          <w:lang w:val="de-AT"/>
        </w:rPr>
        <w:t>gewinnt Gestaltungsfre</w:t>
      </w:r>
      <w:r w:rsidR="00C478AC">
        <w:rPr>
          <w:lang w:val="de-AT"/>
        </w:rPr>
        <w:t xml:space="preserve">iheit und kann sein technisches </w:t>
      </w:r>
      <w:r w:rsidRPr="00F439A3">
        <w:rPr>
          <w:lang w:val="de-AT"/>
        </w:rPr>
        <w:t>Grundwissen in den Dienst der Gemeinschaft stellen.</w:t>
      </w:r>
    </w:p>
    <w:p w:rsidR="007A41E3" w:rsidRDefault="007A41E3" w:rsidP="00F439A3">
      <w:pPr>
        <w:rPr>
          <w:lang w:val="de-AT"/>
        </w:rPr>
      </w:pPr>
    </w:p>
    <w:p w:rsidR="00F439A3" w:rsidRPr="007A41E3" w:rsidRDefault="00F439A3" w:rsidP="00F439A3">
      <w:pPr>
        <w:rPr>
          <w:b/>
          <w:lang w:val="de-AT"/>
        </w:rPr>
      </w:pPr>
      <w:r w:rsidRPr="007A41E3">
        <w:rPr>
          <w:b/>
          <w:lang w:val="de-AT"/>
        </w:rPr>
        <w:t>Beiträge zu den Bildungsbereichen:</w:t>
      </w:r>
    </w:p>
    <w:p w:rsidR="00F439A3" w:rsidRPr="00F439A3" w:rsidRDefault="00F439A3" w:rsidP="00F439A3">
      <w:pPr>
        <w:rPr>
          <w:lang w:val="de-AT"/>
        </w:rPr>
      </w:pPr>
      <w:r w:rsidRPr="00F439A3">
        <w:rPr>
          <w:lang w:val="de-AT"/>
        </w:rPr>
        <w:t>Sprache und Kommunikation:</w:t>
      </w:r>
    </w:p>
    <w:p w:rsidR="00F439A3" w:rsidRPr="00F439A3" w:rsidRDefault="00F439A3" w:rsidP="00F439A3">
      <w:pPr>
        <w:rPr>
          <w:lang w:val="de-AT"/>
        </w:rPr>
      </w:pPr>
      <w:r w:rsidRPr="00F439A3">
        <w:rPr>
          <w:lang w:val="de-AT"/>
        </w:rPr>
        <w:t>Sprache als Kommunikationsmittel für das Beschreiben und Erklären geometrischer Objekte und Vorgänge,</w:t>
      </w:r>
      <w:r w:rsidR="00C478AC">
        <w:rPr>
          <w:lang w:val="de-AT"/>
        </w:rPr>
        <w:t xml:space="preserve"> </w:t>
      </w:r>
      <w:r w:rsidRPr="00F439A3">
        <w:rPr>
          <w:lang w:val="de-AT"/>
        </w:rPr>
        <w:t>die Zeichnung als Sprache der Technik, Präzision im sprachlichen Ausdruck; Zeichnungen als Mittel der</w:t>
      </w:r>
      <w:r w:rsidR="00C478AC">
        <w:rPr>
          <w:lang w:val="de-AT"/>
        </w:rPr>
        <w:t xml:space="preserve"> </w:t>
      </w:r>
      <w:r w:rsidRPr="00F439A3">
        <w:rPr>
          <w:lang w:val="de-AT"/>
        </w:rPr>
        <w:t>interkulturellen Verständigung.</w:t>
      </w:r>
    </w:p>
    <w:p w:rsidR="00F439A3" w:rsidRPr="00F439A3" w:rsidRDefault="00F439A3" w:rsidP="00F439A3">
      <w:pPr>
        <w:rPr>
          <w:lang w:val="de-AT"/>
        </w:rPr>
      </w:pPr>
      <w:r w:rsidRPr="00F439A3">
        <w:rPr>
          <w:lang w:val="de-AT"/>
        </w:rPr>
        <w:t>Mensch und Gesellschaft:</w:t>
      </w:r>
    </w:p>
    <w:p w:rsidR="00F439A3" w:rsidRPr="00F439A3" w:rsidRDefault="00F439A3" w:rsidP="00F439A3">
      <w:pPr>
        <w:rPr>
          <w:lang w:val="de-AT"/>
        </w:rPr>
      </w:pPr>
      <w:r w:rsidRPr="00F439A3">
        <w:rPr>
          <w:lang w:val="de-AT"/>
        </w:rPr>
        <w:t>Vorbereitung auf die Berufswelt (</w:t>
      </w:r>
      <w:proofErr w:type="spellStart"/>
      <w:r w:rsidRPr="00F439A3">
        <w:rPr>
          <w:lang w:val="de-AT"/>
        </w:rPr>
        <w:t>zB</w:t>
      </w:r>
      <w:proofErr w:type="spellEnd"/>
      <w:r w:rsidRPr="00F439A3">
        <w:rPr>
          <w:lang w:val="de-AT"/>
        </w:rPr>
        <w:t xml:space="preserve"> zweckentsprechender Einsatz von Werkzeugen), die Vorteile von</w:t>
      </w:r>
    </w:p>
    <w:p w:rsidR="00F439A3" w:rsidRPr="00F439A3" w:rsidRDefault="00F439A3" w:rsidP="00F439A3">
      <w:pPr>
        <w:rPr>
          <w:lang w:val="de-AT"/>
        </w:rPr>
      </w:pPr>
      <w:r w:rsidRPr="00F439A3">
        <w:rPr>
          <w:lang w:val="de-AT"/>
        </w:rPr>
        <w:t>Gründlichkeit und Ordnung erkennen.</w:t>
      </w:r>
    </w:p>
    <w:p w:rsidR="00F439A3" w:rsidRPr="00F439A3" w:rsidRDefault="00F439A3" w:rsidP="00F439A3">
      <w:pPr>
        <w:rPr>
          <w:lang w:val="de-AT"/>
        </w:rPr>
      </w:pPr>
      <w:r w:rsidRPr="00F439A3">
        <w:rPr>
          <w:lang w:val="de-AT"/>
        </w:rPr>
        <w:t>Natur und Technik:</w:t>
      </w:r>
    </w:p>
    <w:p w:rsidR="00F439A3" w:rsidRPr="00F439A3" w:rsidRDefault="00F439A3" w:rsidP="00F439A3">
      <w:pPr>
        <w:rPr>
          <w:lang w:val="de-AT"/>
        </w:rPr>
      </w:pPr>
      <w:r w:rsidRPr="00F439A3">
        <w:rPr>
          <w:lang w:val="de-AT"/>
        </w:rPr>
        <w:t>Erfassen, Strukturieren, Modellieren geometrischer Objekte, Erfassen und Diskutieren von</w:t>
      </w:r>
    </w:p>
    <w:p w:rsidR="00F439A3" w:rsidRPr="00F439A3" w:rsidRDefault="00F439A3" w:rsidP="00F439A3">
      <w:pPr>
        <w:rPr>
          <w:lang w:val="de-AT"/>
        </w:rPr>
      </w:pPr>
      <w:r w:rsidRPr="00F439A3">
        <w:rPr>
          <w:lang w:val="de-AT"/>
        </w:rPr>
        <w:t>Bewegungsvorgängen und Transformationen im Raum, Raumvorstellungs- und Intelligenztraining.</w:t>
      </w:r>
    </w:p>
    <w:p w:rsidR="00F439A3" w:rsidRPr="00F439A3" w:rsidRDefault="00F439A3" w:rsidP="00F439A3">
      <w:pPr>
        <w:rPr>
          <w:lang w:val="de-AT"/>
        </w:rPr>
      </w:pPr>
      <w:r w:rsidRPr="00F439A3">
        <w:rPr>
          <w:lang w:val="de-AT"/>
        </w:rPr>
        <w:t>Kreativität und Gestaltung:</w:t>
      </w:r>
    </w:p>
    <w:p w:rsidR="00F439A3" w:rsidRPr="00F439A3" w:rsidRDefault="00F439A3" w:rsidP="00F439A3">
      <w:pPr>
        <w:rPr>
          <w:lang w:val="de-AT"/>
        </w:rPr>
      </w:pPr>
      <w:r w:rsidRPr="00F439A3">
        <w:rPr>
          <w:lang w:val="de-AT"/>
        </w:rPr>
        <w:t>Individuelles Gestalten von geometrischen Objekten und Modellen, kreatives Lösen von geometrischen</w:t>
      </w:r>
      <w:r w:rsidR="00C478AC">
        <w:rPr>
          <w:lang w:val="de-AT"/>
        </w:rPr>
        <w:t xml:space="preserve"> </w:t>
      </w:r>
      <w:r w:rsidRPr="00F439A3">
        <w:rPr>
          <w:lang w:val="de-AT"/>
        </w:rPr>
        <w:t>Problemstellungen, einen angemessenen Anspruch an Sauberkeit und Genauigkeit graphischer Ausfertigung</w:t>
      </w:r>
      <w:r w:rsidR="00C478AC">
        <w:rPr>
          <w:lang w:val="de-AT"/>
        </w:rPr>
        <w:t xml:space="preserve"> </w:t>
      </w:r>
      <w:r w:rsidRPr="00F439A3">
        <w:rPr>
          <w:lang w:val="de-AT"/>
        </w:rPr>
        <w:t>entwickeln; Endausfertigung von Zeichnungen nach ästhetischen Gesichtspunkten.</w:t>
      </w:r>
    </w:p>
    <w:p w:rsidR="00F439A3" w:rsidRPr="00F439A3" w:rsidRDefault="00F439A3" w:rsidP="00F439A3">
      <w:pPr>
        <w:rPr>
          <w:lang w:val="de-AT"/>
        </w:rPr>
      </w:pPr>
      <w:r w:rsidRPr="00F439A3">
        <w:rPr>
          <w:lang w:val="de-AT"/>
        </w:rPr>
        <w:t>Gesundheit und Bewegung:</w:t>
      </w:r>
    </w:p>
    <w:p w:rsidR="00F439A3" w:rsidRPr="00F439A3" w:rsidRDefault="00F439A3" w:rsidP="00F439A3">
      <w:pPr>
        <w:rPr>
          <w:lang w:val="de-AT"/>
        </w:rPr>
      </w:pPr>
      <w:r w:rsidRPr="00F439A3">
        <w:rPr>
          <w:lang w:val="de-AT"/>
        </w:rPr>
        <w:t>Entwicklung der Feinmotorik.</w:t>
      </w:r>
    </w:p>
    <w:p w:rsidR="00F439A3" w:rsidRPr="007A41E3" w:rsidRDefault="00F439A3" w:rsidP="00F439A3">
      <w:pPr>
        <w:rPr>
          <w:b/>
          <w:lang w:val="de-AT"/>
        </w:rPr>
      </w:pPr>
      <w:r w:rsidRPr="007A41E3">
        <w:rPr>
          <w:b/>
          <w:lang w:val="de-AT"/>
        </w:rPr>
        <w:t>Didaktische Grundsätze:</w:t>
      </w:r>
    </w:p>
    <w:p w:rsidR="00F439A3" w:rsidRPr="00F439A3" w:rsidRDefault="00F439A3" w:rsidP="00F439A3">
      <w:pPr>
        <w:rPr>
          <w:lang w:val="de-AT"/>
        </w:rPr>
      </w:pPr>
      <w:r w:rsidRPr="00F439A3">
        <w:rPr>
          <w:lang w:val="de-AT"/>
        </w:rPr>
        <w:t>Der Unterricht soll auf die Selbsttätigkeit der Schülerinnen und Schüler ausgerichtet sein; d. h. der rezeptive</w:t>
      </w:r>
      <w:r w:rsidR="00C478AC">
        <w:rPr>
          <w:lang w:val="de-AT"/>
        </w:rPr>
        <w:t xml:space="preserve"> </w:t>
      </w:r>
      <w:r w:rsidRPr="00F439A3">
        <w:rPr>
          <w:lang w:val="de-AT"/>
        </w:rPr>
        <w:t>Anteil ist auf die Vermittlung grundsätzlicher Überlegungen und einführende Unterrichtssequenzen zu</w:t>
      </w:r>
      <w:r w:rsidR="00C478AC">
        <w:rPr>
          <w:lang w:val="de-AT"/>
        </w:rPr>
        <w:t xml:space="preserve"> </w:t>
      </w:r>
      <w:r w:rsidRPr="00F439A3">
        <w:rPr>
          <w:lang w:val="de-AT"/>
        </w:rPr>
        <w:t>beschränken.</w:t>
      </w:r>
    </w:p>
    <w:p w:rsidR="00F439A3" w:rsidRDefault="00F439A3" w:rsidP="00F439A3">
      <w:pPr>
        <w:rPr>
          <w:lang w:val="de-AT"/>
        </w:rPr>
      </w:pPr>
      <w:r w:rsidRPr="00F439A3">
        <w:rPr>
          <w:lang w:val="de-AT"/>
        </w:rPr>
        <w:t>Abgesehen von ausdrücklich streng gefassten Arbeitsaufträgen soll solchen Aufgaben, die die Kreativität und</w:t>
      </w:r>
      <w:r w:rsidR="00C478AC">
        <w:rPr>
          <w:lang w:val="de-AT"/>
        </w:rPr>
        <w:t xml:space="preserve"> </w:t>
      </w:r>
      <w:r w:rsidRPr="00F439A3">
        <w:rPr>
          <w:lang w:val="de-AT"/>
        </w:rPr>
        <w:t>selbstständige Gestaltungskraft der Schülerinnen und Schüler anregen, der Vorzug gegeben werden.</w:t>
      </w:r>
    </w:p>
    <w:p w:rsidR="00F439A3" w:rsidRPr="00F439A3" w:rsidRDefault="00F439A3" w:rsidP="00F439A3">
      <w:pPr>
        <w:rPr>
          <w:lang w:val="de-AT"/>
        </w:rPr>
      </w:pPr>
      <w:r w:rsidRPr="00F439A3">
        <w:rPr>
          <w:lang w:val="de-AT"/>
        </w:rPr>
        <w:t>Die Freihandskizze ist als ein unverzichtbares Hilfsmittel bei der Entwurfsarbeit, aber auch als selbstständige</w:t>
      </w:r>
      <w:r w:rsidR="00C478AC">
        <w:rPr>
          <w:lang w:val="de-AT"/>
        </w:rPr>
        <w:t xml:space="preserve"> </w:t>
      </w:r>
      <w:r w:rsidRPr="00F439A3">
        <w:rPr>
          <w:lang w:val="de-AT"/>
        </w:rPr>
        <w:t>Darstellungsform einzusetzen.</w:t>
      </w:r>
    </w:p>
    <w:p w:rsidR="00F439A3" w:rsidRPr="00F439A3" w:rsidRDefault="00F439A3" w:rsidP="00F439A3">
      <w:pPr>
        <w:rPr>
          <w:lang w:val="de-AT"/>
        </w:rPr>
      </w:pPr>
      <w:r w:rsidRPr="00F439A3">
        <w:rPr>
          <w:lang w:val="de-AT"/>
        </w:rPr>
        <w:t>Beim Einsatz von CAD-Systemen ist auf die Verfügbarkeit geeigneter Arbeitsmittel zur Einzel- oder</w:t>
      </w:r>
    </w:p>
    <w:p w:rsidR="00F439A3" w:rsidRPr="00F439A3" w:rsidRDefault="00F439A3" w:rsidP="00F439A3">
      <w:pPr>
        <w:rPr>
          <w:lang w:val="de-AT"/>
        </w:rPr>
      </w:pPr>
      <w:r w:rsidRPr="00F439A3">
        <w:rPr>
          <w:lang w:val="de-AT"/>
        </w:rPr>
        <w:t>Partnerarbeit hinzuwirken. Dabei ist auf die sachgerechte und intelligente Nutzung zu achten.</w:t>
      </w:r>
    </w:p>
    <w:p w:rsidR="00F439A3" w:rsidRPr="00F439A3" w:rsidRDefault="00F439A3" w:rsidP="00F439A3">
      <w:pPr>
        <w:rPr>
          <w:lang w:val="de-AT"/>
        </w:rPr>
      </w:pPr>
      <w:r w:rsidRPr="00F439A3">
        <w:rPr>
          <w:lang w:val="de-AT"/>
        </w:rPr>
        <w:t xml:space="preserve">Die Konstruktion auf dem Zeichenblatt soll durch Modelle </w:t>
      </w:r>
      <w:r w:rsidR="00C478AC">
        <w:rPr>
          <w:lang w:val="de-AT"/>
        </w:rPr>
        <w:t xml:space="preserve">und andere Hilfsmittel, die der </w:t>
      </w:r>
      <w:r w:rsidRPr="00F439A3">
        <w:rPr>
          <w:lang w:val="de-AT"/>
        </w:rPr>
        <w:t>Entwicklung der</w:t>
      </w:r>
      <w:r w:rsidR="00C478AC">
        <w:rPr>
          <w:lang w:val="de-AT"/>
        </w:rPr>
        <w:t xml:space="preserve"> </w:t>
      </w:r>
      <w:r w:rsidRPr="00F439A3">
        <w:rPr>
          <w:lang w:val="de-AT"/>
        </w:rPr>
        <w:t>Raumanschauung dienen bzw. die geometrischen Hintergründe deutlich machen, begleitet werden.</w:t>
      </w:r>
    </w:p>
    <w:p w:rsidR="00F439A3" w:rsidRPr="00F439A3" w:rsidRDefault="00F439A3" w:rsidP="00F439A3">
      <w:pPr>
        <w:rPr>
          <w:lang w:val="de-AT"/>
        </w:rPr>
      </w:pPr>
      <w:r w:rsidRPr="00F439A3">
        <w:rPr>
          <w:lang w:val="de-AT"/>
        </w:rPr>
        <w:t>Bei der Behandlung von Raumobjekten sollen Aussagen über geometrische Inhalte und Beziehungen</w:t>
      </w:r>
    </w:p>
    <w:p w:rsidR="00F439A3" w:rsidRPr="00F439A3" w:rsidRDefault="00F439A3" w:rsidP="00F439A3">
      <w:pPr>
        <w:rPr>
          <w:lang w:val="de-AT"/>
        </w:rPr>
      </w:pPr>
      <w:r w:rsidRPr="00F439A3">
        <w:rPr>
          <w:lang w:val="de-AT"/>
        </w:rPr>
        <w:t>vorwiegend aus der jeweiligen Raumsituation entwickelt werden.</w:t>
      </w:r>
    </w:p>
    <w:p w:rsidR="00F439A3" w:rsidRPr="00F439A3" w:rsidRDefault="00F439A3" w:rsidP="00F439A3">
      <w:pPr>
        <w:rPr>
          <w:lang w:val="de-AT"/>
        </w:rPr>
      </w:pPr>
      <w:r w:rsidRPr="00F439A3">
        <w:rPr>
          <w:lang w:val="de-AT"/>
        </w:rPr>
        <w:t>Bei der Abbildung von Raumobjekten soll stets exakt zwischen einer Betrachtung der Raumsituation und einer</w:t>
      </w:r>
      <w:r w:rsidR="00C478AC">
        <w:rPr>
          <w:lang w:val="de-AT"/>
        </w:rPr>
        <w:t xml:space="preserve"> </w:t>
      </w:r>
      <w:r w:rsidRPr="00F439A3">
        <w:rPr>
          <w:lang w:val="de-AT"/>
        </w:rPr>
        <w:t>Beschreibung des Bildes unterschieden werden.</w:t>
      </w:r>
    </w:p>
    <w:p w:rsidR="00F439A3" w:rsidRPr="00F439A3" w:rsidRDefault="00F439A3" w:rsidP="00F439A3">
      <w:pPr>
        <w:rPr>
          <w:lang w:val="de-AT"/>
        </w:rPr>
      </w:pPr>
      <w:r w:rsidRPr="00F439A3">
        <w:rPr>
          <w:lang w:val="de-AT"/>
        </w:rPr>
        <w:t>Es ist größter Wert auf Genauigkeit und Sauberkeit zu legen. Der graphischen Gestaltung der Arbeiten kommt</w:t>
      </w:r>
      <w:r w:rsidR="00C478AC">
        <w:rPr>
          <w:lang w:val="de-AT"/>
        </w:rPr>
        <w:t xml:space="preserve"> </w:t>
      </w:r>
      <w:r w:rsidRPr="00F439A3">
        <w:rPr>
          <w:lang w:val="de-AT"/>
        </w:rPr>
        <w:t>- abgestimmt auf die jeweils verwendete Ausfertigungstechnik - besondere Bedeutung zu.</w:t>
      </w:r>
    </w:p>
    <w:p w:rsidR="00F439A3" w:rsidRPr="00F439A3" w:rsidRDefault="00F439A3" w:rsidP="00F439A3">
      <w:pPr>
        <w:rPr>
          <w:lang w:val="de-AT"/>
        </w:rPr>
      </w:pPr>
      <w:r w:rsidRPr="00F439A3">
        <w:rPr>
          <w:lang w:val="de-AT"/>
        </w:rPr>
        <w:t>Auf Anwendung der Fachsprache ist zu achten.</w:t>
      </w:r>
    </w:p>
    <w:p w:rsidR="00F439A3" w:rsidRPr="00F439A3" w:rsidRDefault="00F439A3" w:rsidP="00F439A3">
      <w:pPr>
        <w:rPr>
          <w:lang w:val="de-AT"/>
        </w:rPr>
      </w:pPr>
      <w:r w:rsidRPr="00F439A3">
        <w:rPr>
          <w:lang w:val="de-AT"/>
        </w:rPr>
        <w:t>Die Schülerinnen und Schüler sind zu einer geeign</w:t>
      </w:r>
      <w:r w:rsidR="00C478AC">
        <w:rPr>
          <w:lang w:val="de-AT"/>
        </w:rPr>
        <w:t xml:space="preserve">eten Form der Dokumentation der </w:t>
      </w:r>
      <w:r w:rsidRPr="00F439A3">
        <w:rPr>
          <w:lang w:val="de-AT"/>
        </w:rPr>
        <w:t>Unterrichtsarbeit</w:t>
      </w:r>
      <w:r w:rsidR="00C478AC">
        <w:rPr>
          <w:lang w:val="de-AT"/>
        </w:rPr>
        <w:t xml:space="preserve"> </w:t>
      </w:r>
      <w:r w:rsidRPr="00F439A3">
        <w:rPr>
          <w:lang w:val="de-AT"/>
        </w:rPr>
        <w:t>anzuhalten.</w:t>
      </w:r>
    </w:p>
    <w:p w:rsidR="00C478AC" w:rsidRDefault="00C478AC" w:rsidP="00F439A3">
      <w:pPr>
        <w:rPr>
          <w:lang w:val="de-AT"/>
        </w:rPr>
      </w:pPr>
    </w:p>
    <w:p w:rsidR="00F439A3" w:rsidRPr="00C478AC" w:rsidRDefault="00F439A3" w:rsidP="00F439A3">
      <w:pPr>
        <w:rPr>
          <w:b/>
          <w:lang w:val="de-AT"/>
        </w:rPr>
      </w:pPr>
      <w:r w:rsidRPr="00C478AC">
        <w:rPr>
          <w:b/>
          <w:lang w:val="de-AT"/>
        </w:rPr>
        <w:t>Lehrstoff:</w:t>
      </w:r>
    </w:p>
    <w:p w:rsidR="00C478AC" w:rsidRPr="00C478AC" w:rsidRDefault="00C478AC" w:rsidP="00F439A3">
      <w:pPr>
        <w:rPr>
          <w:b/>
          <w:lang w:val="de-AT"/>
        </w:rPr>
      </w:pPr>
    </w:p>
    <w:p w:rsidR="00F439A3" w:rsidRPr="00C478AC" w:rsidRDefault="00F439A3" w:rsidP="00F439A3">
      <w:pPr>
        <w:rPr>
          <w:b/>
          <w:lang w:val="de-AT"/>
        </w:rPr>
      </w:pPr>
      <w:r w:rsidRPr="00C478AC">
        <w:rPr>
          <w:b/>
          <w:lang w:val="de-AT"/>
        </w:rPr>
        <w:t>Kernbereich:</w:t>
      </w:r>
    </w:p>
    <w:p w:rsidR="00F439A3" w:rsidRPr="00C478AC" w:rsidRDefault="00F439A3" w:rsidP="00F439A3">
      <w:pPr>
        <w:rPr>
          <w:b/>
          <w:lang w:val="de-AT"/>
        </w:rPr>
      </w:pPr>
      <w:r w:rsidRPr="00C478AC">
        <w:rPr>
          <w:b/>
          <w:lang w:val="de-AT"/>
        </w:rPr>
        <w:lastRenderedPageBreak/>
        <w:t>3. Klasse:</w:t>
      </w:r>
    </w:p>
    <w:p w:rsidR="00F439A3" w:rsidRPr="00F439A3" w:rsidRDefault="00F439A3" w:rsidP="00F439A3">
      <w:pPr>
        <w:rPr>
          <w:lang w:val="de-AT"/>
        </w:rPr>
      </w:pPr>
      <w:r w:rsidRPr="00F439A3">
        <w:rPr>
          <w:lang w:val="de-AT"/>
        </w:rPr>
        <w:t>Ebene Geometrie:</w:t>
      </w:r>
    </w:p>
    <w:p w:rsidR="00F439A3" w:rsidRPr="00CB3D00" w:rsidRDefault="00F439A3" w:rsidP="00F439A3">
      <w:pPr>
        <w:rPr>
          <w:color w:val="FF0000"/>
          <w:lang w:val="de-AT"/>
        </w:rPr>
      </w:pPr>
      <w:r w:rsidRPr="00CB3D00">
        <w:rPr>
          <w:color w:val="FF0000"/>
          <w:lang w:val="de-AT"/>
        </w:rPr>
        <w:t>Kennenlernen und Anwenden von geometrischen Grundelementen und Grundstrukturen.</w:t>
      </w:r>
    </w:p>
    <w:p w:rsidR="00F439A3" w:rsidRPr="00F439A3" w:rsidRDefault="00F439A3" w:rsidP="00F439A3">
      <w:pPr>
        <w:rPr>
          <w:lang w:val="de-AT"/>
        </w:rPr>
      </w:pPr>
      <w:r w:rsidRPr="00F439A3">
        <w:rPr>
          <w:lang w:val="de-AT"/>
        </w:rPr>
        <w:t>Eigenständiges Gestalten von Ornamenten und Mustern. Spielerisches Experimentieren.</w:t>
      </w:r>
    </w:p>
    <w:p w:rsidR="00F439A3" w:rsidRPr="00F439A3" w:rsidRDefault="00F439A3" w:rsidP="00F439A3">
      <w:pPr>
        <w:rPr>
          <w:lang w:val="de-AT"/>
        </w:rPr>
      </w:pPr>
      <w:r w:rsidRPr="00F439A3">
        <w:rPr>
          <w:lang w:val="de-AT"/>
        </w:rPr>
        <w:t>Anwendung von 2D-Systemen.</w:t>
      </w:r>
    </w:p>
    <w:p w:rsidR="00F439A3" w:rsidRPr="00F439A3" w:rsidRDefault="00F439A3" w:rsidP="00F439A3">
      <w:pPr>
        <w:rPr>
          <w:lang w:val="de-AT"/>
        </w:rPr>
      </w:pPr>
      <w:r w:rsidRPr="00F439A3">
        <w:rPr>
          <w:lang w:val="de-AT"/>
        </w:rPr>
        <w:t>Axonometrische Darstellungen ebenflächig begrenzter geometrischer Körper:</w:t>
      </w:r>
    </w:p>
    <w:p w:rsidR="00F439A3" w:rsidRPr="00F439A3" w:rsidRDefault="00F439A3" w:rsidP="00F439A3">
      <w:pPr>
        <w:rPr>
          <w:lang w:val="de-AT"/>
        </w:rPr>
      </w:pPr>
      <w:r w:rsidRPr="00F439A3">
        <w:rPr>
          <w:lang w:val="de-AT"/>
        </w:rPr>
        <w:t>Kartesisches Koordinatensystem.</w:t>
      </w:r>
    </w:p>
    <w:p w:rsidR="00F439A3" w:rsidRPr="00CB3D00" w:rsidRDefault="00F439A3" w:rsidP="00F439A3">
      <w:pPr>
        <w:rPr>
          <w:color w:val="FF0000"/>
          <w:lang w:val="de-AT"/>
        </w:rPr>
      </w:pPr>
      <w:r w:rsidRPr="00CB3D00">
        <w:rPr>
          <w:color w:val="FF0000"/>
          <w:lang w:val="de-AT"/>
        </w:rPr>
        <w:t>Spezielle axonometrische Darstellungen; Sichtbarkeitsüberlegungen.</w:t>
      </w:r>
    </w:p>
    <w:p w:rsidR="00F439A3" w:rsidRPr="00CB3D00" w:rsidRDefault="00F439A3" w:rsidP="00F439A3">
      <w:pPr>
        <w:rPr>
          <w:color w:val="FF0000"/>
          <w:lang w:val="de-AT"/>
        </w:rPr>
      </w:pPr>
      <w:r w:rsidRPr="00CB3D00">
        <w:rPr>
          <w:color w:val="FF0000"/>
          <w:lang w:val="de-AT"/>
        </w:rPr>
        <w:t>Ebene Schnitte, einfache Verschneidungen.</w:t>
      </w:r>
    </w:p>
    <w:p w:rsidR="00F439A3" w:rsidRPr="00CB3D00" w:rsidRDefault="00F439A3" w:rsidP="00F439A3">
      <w:pPr>
        <w:rPr>
          <w:color w:val="FF0000"/>
          <w:lang w:val="de-AT"/>
        </w:rPr>
      </w:pPr>
      <w:r w:rsidRPr="00CB3D00">
        <w:rPr>
          <w:color w:val="FF0000"/>
          <w:lang w:val="de-AT"/>
        </w:rPr>
        <w:t>Einführung in ein geeignetes 3D-System.</w:t>
      </w:r>
    </w:p>
    <w:p w:rsidR="00F439A3" w:rsidRPr="00CB3D00" w:rsidRDefault="00F439A3" w:rsidP="00F439A3">
      <w:pPr>
        <w:rPr>
          <w:color w:val="FF0000"/>
          <w:lang w:val="de-AT"/>
        </w:rPr>
      </w:pPr>
      <w:r w:rsidRPr="00CB3D00">
        <w:rPr>
          <w:color w:val="FF0000"/>
          <w:lang w:val="de-AT"/>
        </w:rPr>
        <w:t>Modellierungsvorgänge; Beispiele aus Alltag, Architektur, Technik.</w:t>
      </w:r>
    </w:p>
    <w:p w:rsidR="00F439A3" w:rsidRPr="00CB3D00" w:rsidRDefault="00F439A3" w:rsidP="00F439A3">
      <w:pPr>
        <w:rPr>
          <w:color w:val="FF0000"/>
          <w:lang w:val="de-AT"/>
        </w:rPr>
      </w:pPr>
      <w:r w:rsidRPr="00CB3D00">
        <w:rPr>
          <w:color w:val="FF0000"/>
          <w:lang w:val="de-AT"/>
        </w:rPr>
        <w:t>Erkennen räumlicher Zusammenhänge.</w:t>
      </w:r>
    </w:p>
    <w:p w:rsidR="00F439A3" w:rsidRPr="00F439A3" w:rsidRDefault="00F439A3" w:rsidP="00F439A3">
      <w:pPr>
        <w:rPr>
          <w:lang w:val="de-AT"/>
        </w:rPr>
      </w:pPr>
      <w:r w:rsidRPr="00F439A3">
        <w:rPr>
          <w:lang w:val="de-AT"/>
        </w:rPr>
        <w:t>Hauptrisse:</w:t>
      </w:r>
    </w:p>
    <w:p w:rsidR="00F439A3" w:rsidRPr="00F439A3" w:rsidRDefault="00F439A3" w:rsidP="00F439A3">
      <w:pPr>
        <w:rPr>
          <w:lang w:val="de-AT"/>
        </w:rPr>
      </w:pPr>
      <w:r w:rsidRPr="00F439A3">
        <w:rPr>
          <w:lang w:val="de-AT"/>
        </w:rPr>
        <w:t>Grund-, Auf- und Kreuzriss: Herstellen und rekonstruierendes Lesen solcher Risse.</w:t>
      </w:r>
    </w:p>
    <w:p w:rsidR="00F439A3" w:rsidRPr="00C478AC" w:rsidRDefault="00F439A3" w:rsidP="00F439A3">
      <w:pPr>
        <w:rPr>
          <w:b/>
          <w:lang w:val="de-AT"/>
        </w:rPr>
      </w:pPr>
      <w:r w:rsidRPr="00C478AC">
        <w:rPr>
          <w:b/>
          <w:lang w:val="de-AT"/>
        </w:rPr>
        <w:t>4. Klasse:</w:t>
      </w:r>
    </w:p>
    <w:p w:rsidR="00F439A3" w:rsidRPr="00F439A3" w:rsidRDefault="00F439A3" w:rsidP="00F439A3">
      <w:pPr>
        <w:rPr>
          <w:lang w:val="de-AT"/>
        </w:rPr>
      </w:pPr>
      <w:r w:rsidRPr="00F439A3">
        <w:rPr>
          <w:lang w:val="de-AT"/>
        </w:rPr>
        <w:t>Mehrbilderverfahren:</w:t>
      </w:r>
    </w:p>
    <w:p w:rsidR="00F439A3" w:rsidRPr="00F439A3" w:rsidRDefault="00F439A3" w:rsidP="00F439A3">
      <w:pPr>
        <w:rPr>
          <w:lang w:val="de-AT"/>
        </w:rPr>
      </w:pPr>
      <w:r w:rsidRPr="00F439A3">
        <w:rPr>
          <w:lang w:val="de-AT"/>
        </w:rPr>
        <w:t>Seitenrisse als Darstellungsmittel und Konstruktionshilfe: wahre Länge; wahre Gestalt.</w:t>
      </w:r>
    </w:p>
    <w:p w:rsidR="00F439A3" w:rsidRPr="00CB3D00" w:rsidRDefault="00F439A3" w:rsidP="00F439A3">
      <w:pPr>
        <w:rPr>
          <w:color w:val="FF0000"/>
          <w:lang w:val="de-AT"/>
        </w:rPr>
      </w:pPr>
      <w:r w:rsidRPr="00CB3D00">
        <w:rPr>
          <w:color w:val="FF0000"/>
          <w:lang w:val="de-AT"/>
        </w:rPr>
        <w:t>Werkzeichnungen; Bemaßung; Maßstab.</w:t>
      </w:r>
    </w:p>
    <w:p w:rsidR="00F439A3" w:rsidRPr="00F439A3" w:rsidRDefault="00F439A3" w:rsidP="00F439A3">
      <w:pPr>
        <w:rPr>
          <w:lang w:val="de-AT"/>
        </w:rPr>
      </w:pPr>
      <w:r w:rsidRPr="00F439A3">
        <w:rPr>
          <w:lang w:val="de-AT"/>
        </w:rPr>
        <w:t>Perspektive:</w:t>
      </w:r>
    </w:p>
    <w:p w:rsidR="00F439A3" w:rsidRPr="00F439A3" w:rsidRDefault="00F439A3" w:rsidP="00F439A3">
      <w:pPr>
        <w:rPr>
          <w:lang w:val="de-AT"/>
        </w:rPr>
      </w:pPr>
      <w:r w:rsidRPr="00F439A3">
        <w:rPr>
          <w:lang w:val="de-AT"/>
        </w:rPr>
        <w:t>Grundeigenschaften und ihre Anwendung auf einfache Darstellungen.</w:t>
      </w:r>
    </w:p>
    <w:p w:rsidR="00F439A3" w:rsidRPr="00F439A3" w:rsidRDefault="00F439A3" w:rsidP="00F439A3">
      <w:pPr>
        <w:rPr>
          <w:lang w:val="de-AT"/>
        </w:rPr>
      </w:pPr>
      <w:r w:rsidRPr="00F439A3">
        <w:rPr>
          <w:lang w:val="de-AT"/>
        </w:rPr>
        <w:t>Ellipse:</w:t>
      </w:r>
    </w:p>
    <w:p w:rsidR="00F439A3" w:rsidRPr="00F439A3" w:rsidRDefault="00F439A3" w:rsidP="00F439A3">
      <w:pPr>
        <w:rPr>
          <w:lang w:val="de-AT"/>
        </w:rPr>
      </w:pPr>
      <w:r w:rsidRPr="00F439A3">
        <w:rPr>
          <w:lang w:val="de-AT"/>
        </w:rPr>
        <w:t>Anschauliche Erzeugung; Eigenschaften; Anwendungen.</w:t>
      </w:r>
    </w:p>
    <w:p w:rsidR="00F439A3" w:rsidRPr="00CB3D00" w:rsidRDefault="00F439A3" w:rsidP="00F439A3">
      <w:pPr>
        <w:rPr>
          <w:color w:val="FF0000"/>
          <w:lang w:val="de-AT"/>
        </w:rPr>
      </w:pPr>
      <w:r w:rsidRPr="00CB3D00">
        <w:rPr>
          <w:color w:val="FF0000"/>
          <w:lang w:val="de-AT"/>
        </w:rPr>
        <w:t>Krumme Flächen:</w:t>
      </w:r>
    </w:p>
    <w:p w:rsidR="005F3266" w:rsidRPr="00CB3D00" w:rsidRDefault="00F439A3" w:rsidP="00F439A3">
      <w:pPr>
        <w:rPr>
          <w:color w:val="FF0000"/>
          <w:lang w:val="de-AT"/>
        </w:rPr>
      </w:pPr>
      <w:r w:rsidRPr="00CB3D00">
        <w:rPr>
          <w:color w:val="FF0000"/>
          <w:lang w:val="de-AT"/>
        </w:rPr>
        <w:t>Beispiele, Darstellungsskizzen; Betrachtung und Darstellung: Drehzylinder, Drehkegel, Kugel.</w:t>
      </w:r>
      <w:r w:rsidR="00C478AC" w:rsidRPr="00CB3D00">
        <w:rPr>
          <w:color w:val="FF0000"/>
          <w:lang w:val="de-AT"/>
        </w:rPr>
        <w:t xml:space="preserve"> </w:t>
      </w:r>
      <w:r w:rsidRPr="00CB3D00">
        <w:rPr>
          <w:color w:val="FF0000"/>
          <w:lang w:val="de-AT"/>
        </w:rPr>
        <w:t>Modellierungsvorgänge; Annäherung im Rahmen geeigneter 3D-Systeme.</w:t>
      </w:r>
    </w:p>
    <w:p w:rsidR="00383390" w:rsidRDefault="00383390" w:rsidP="00440413">
      <w:pPr>
        <w:pStyle w:val="berschrift2"/>
        <w:rPr>
          <w:lang w:val="de-AT"/>
        </w:rPr>
      </w:pPr>
      <w:bookmarkStart w:id="18" w:name="_Toc424042339"/>
    </w:p>
    <w:p w:rsidR="005F3266" w:rsidRPr="005F3266" w:rsidRDefault="005F3266" w:rsidP="00440413">
      <w:pPr>
        <w:pStyle w:val="berschrift2"/>
        <w:rPr>
          <w:lang w:val="de-AT"/>
        </w:rPr>
      </w:pPr>
      <w:r>
        <w:rPr>
          <w:lang w:val="de-AT"/>
        </w:rPr>
        <w:t>Der Lehrplan für Darstellende Geometrie</w:t>
      </w:r>
      <w:bookmarkEnd w:id="18"/>
    </w:p>
    <w:p w:rsidR="00B62F41" w:rsidRPr="00430BB9" w:rsidRDefault="00611A8A" w:rsidP="00B62F41">
      <w:pPr>
        <w:rPr>
          <w:lang w:val="de-AT"/>
        </w:rPr>
      </w:pPr>
      <w:hyperlink r:id="rId34" w:history="1">
        <w:r w:rsidR="00B62F41" w:rsidRPr="00430BB9">
          <w:rPr>
            <w:rStyle w:val="Hyperlink"/>
            <w:lang w:val="de-AT"/>
          </w:rPr>
          <w:t>http://www.bmukk.gv.at/medienpool/11863/lp_neu_ahs_11.pdf</w:t>
        </w:r>
      </w:hyperlink>
      <w:r w:rsidR="00430BB9" w:rsidRPr="00430BB9">
        <w:rPr>
          <w:lang w:val="de-AT"/>
        </w:rPr>
        <w:t xml:space="preserve"> </w:t>
      </w:r>
    </w:p>
    <w:p w:rsidR="007369E2" w:rsidRPr="00430BB9" w:rsidRDefault="007369E2" w:rsidP="00B62F41">
      <w:pPr>
        <w:rPr>
          <w:lang w:val="de-AT"/>
        </w:rPr>
      </w:pPr>
    </w:p>
    <w:p w:rsidR="007369E2" w:rsidRPr="00C36151" w:rsidRDefault="007369E2" w:rsidP="007369E2">
      <w:pPr>
        <w:rPr>
          <w:lang w:val="de-AT"/>
        </w:rPr>
      </w:pPr>
      <w:r w:rsidRPr="00C36151">
        <w:rPr>
          <w:lang w:val="de-AT"/>
        </w:rPr>
        <w:t>Nachstehend wird der Lehrplan für das Fach „</w:t>
      </w:r>
      <w:r>
        <w:rPr>
          <w:lang w:val="de-AT"/>
        </w:rPr>
        <w:t>Darstellende Geometrie</w:t>
      </w:r>
      <w:r w:rsidRPr="00C36151">
        <w:rPr>
          <w:lang w:val="de-AT"/>
        </w:rPr>
        <w:t xml:space="preserve">“ ausgewiesen. </w:t>
      </w:r>
    </w:p>
    <w:p w:rsidR="007369E2" w:rsidRPr="00C36151" w:rsidRDefault="007369E2" w:rsidP="007369E2">
      <w:pPr>
        <w:rPr>
          <w:lang w:val="de-AT"/>
        </w:rPr>
      </w:pPr>
      <w:r w:rsidRPr="00C36151">
        <w:rPr>
          <w:lang w:val="de-AT"/>
        </w:rPr>
        <w:t xml:space="preserve">Durch das 3D-Drucker-Projekt können </w:t>
      </w:r>
      <w:r w:rsidR="00372435">
        <w:rPr>
          <w:lang w:val="de-AT"/>
        </w:rPr>
        <w:t xml:space="preserve">vorrangig </w:t>
      </w:r>
      <w:r w:rsidRPr="008723BE">
        <w:rPr>
          <w:b/>
          <w:color w:val="FF0000"/>
          <w:lang w:val="de-AT"/>
        </w:rPr>
        <w:t>die rot markierten Bereiche gefördert</w:t>
      </w:r>
      <w:r w:rsidRPr="008723BE">
        <w:rPr>
          <w:color w:val="FF0000"/>
          <w:lang w:val="de-AT"/>
        </w:rPr>
        <w:t xml:space="preserve"> </w:t>
      </w:r>
      <w:r w:rsidRPr="00C36151">
        <w:rPr>
          <w:lang w:val="de-AT"/>
        </w:rPr>
        <w:t>werden.</w:t>
      </w:r>
      <w:r>
        <w:rPr>
          <w:lang w:val="de-AT"/>
        </w:rPr>
        <w:t xml:space="preserve"> Rot markierte Bereiche werden in den Kapiteln „Bildungs- und Lehraufgabe“ und „Lehrstoff“ ausgewiesen. </w:t>
      </w:r>
    </w:p>
    <w:p w:rsidR="007369E2" w:rsidRDefault="007369E2" w:rsidP="00B62F41">
      <w:pPr>
        <w:rPr>
          <w:lang w:val="de-AT"/>
        </w:rPr>
      </w:pPr>
    </w:p>
    <w:p w:rsidR="00087B96" w:rsidRDefault="00087B96" w:rsidP="00B62F41">
      <w:pPr>
        <w:rPr>
          <w:lang w:val="de-AT"/>
        </w:rPr>
      </w:pPr>
    </w:p>
    <w:p w:rsidR="00B62F41" w:rsidRPr="007369E2" w:rsidRDefault="00B62F41" w:rsidP="00B62F41">
      <w:pPr>
        <w:rPr>
          <w:b/>
          <w:lang w:val="de-AT"/>
        </w:rPr>
      </w:pPr>
      <w:r w:rsidRPr="007369E2">
        <w:rPr>
          <w:b/>
          <w:lang w:val="de-AT"/>
        </w:rPr>
        <w:t>DARSTELLENDE GEOMETRIE</w:t>
      </w:r>
    </w:p>
    <w:p w:rsidR="007369E2" w:rsidRPr="00B62F41" w:rsidRDefault="007369E2" w:rsidP="00B62F41">
      <w:pPr>
        <w:rPr>
          <w:lang w:val="de-AT"/>
        </w:rPr>
      </w:pPr>
    </w:p>
    <w:p w:rsidR="00B62F41" w:rsidRPr="007369E2" w:rsidRDefault="00B62F41" w:rsidP="00B62F41">
      <w:pPr>
        <w:rPr>
          <w:b/>
          <w:lang w:val="de-AT"/>
        </w:rPr>
      </w:pPr>
      <w:r w:rsidRPr="007369E2">
        <w:rPr>
          <w:b/>
          <w:lang w:val="de-AT"/>
        </w:rPr>
        <w:t>Bildungs- und Lehraufgabe:</w:t>
      </w:r>
    </w:p>
    <w:p w:rsidR="00B62F41" w:rsidRPr="007A68A4" w:rsidRDefault="00B62F41" w:rsidP="00B62F41">
      <w:pPr>
        <w:rPr>
          <w:color w:val="FF0000"/>
          <w:lang w:val="de-AT"/>
        </w:rPr>
      </w:pPr>
      <w:r w:rsidRPr="007A68A4">
        <w:rPr>
          <w:color w:val="FF0000"/>
          <w:lang w:val="de-AT"/>
        </w:rPr>
        <w:t>Die Bedeutung der Darstellenden Geometrie in der allgemein bildenden höheren Schule beruht auf folgenden wesentlichen Aspekten:</w:t>
      </w:r>
    </w:p>
    <w:p w:rsidR="00B62F41" w:rsidRPr="007A68A4" w:rsidRDefault="00B62F41" w:rsidP="00B62F41">
      <w:pPr>
        <w:rPr>
          <w:color w:val="FF0000"/>
          <w:lang w:val="de-AT"/>
        </w:rPr>
      </w:pPr>
      <w:r w:rsidRPr="007A68A4">
        <w:rPr>
          <w:color w:val="FF0000"/>
          <w:lang w:val="de-AT"/>
        </w:rPr>
        <w:t>-die Grundsätze der Geometrie sind die Basis für zeitlose, unveränderliche und in vielen Gebieten anwendbare Denkstrukturen und haben daher den Charakter einer Schlüsselqualifikation</w:t>
      </w:r>
    </w:p>
    <w:p w:rsidR="00B62F41" w:rsidRPr="007A68A4" w:rsidRDefault="00B62F41" w:rsidP="00B62F41">
      <w:pPr>
        <w:rPr>
          <w:color w:val="FF0000"/>
          <w:lang w:val="de-AT"/>
        </w:rPr>
      </w:pPr>
      <w:r w:rsidRPr="007A68A4">
        <w:rPr>
          <w:color w:val="FF0000"/>
          <w:lang w:val="de-AT"/>
        </w:rPr>
        <w:t>-die Geometrie als Mittel zur eindeutigen Beschreibung von Raumsituationen ist das adäquate Instrument zur Analyse und Lösung räumlicher Probleme</w:t>
      </w:r>
    </w:p>
    <w:p w:rsidR="00B62F41" w:rsidRPr="007A68A4" w:rsidRDefault="00B62F41" w:rsidP="00B62F41">
      <w:pPr>
        <w:rPr>
          <w:color w:val="FF0000"/>
          <w:lang w:val="de-AT"/>
        </w:rPr>
      </w:pPr>
      <w:r w:rsidRPr="007A68A4">
        <w:rPr>
          <w:color w:val="FF0000"/>
          <w:lang w:val="de-AT"/>
        </w:rPr>
        <w:t>-das händische Konstruieren einerseits und die Verwendung zeitgemäßer 3D-CAD-Software andererseits fördern das Erkennen bzw. die Kenntnis der geometrischen Zusammenhänge</w:t>
      </w:r>
    </w:p>
    <w:p w:rsidR="00B62F41" w:rsidRPr="007A68A4" w:rsidRDefault="00B62F41" w:rsidP="00B62F41">
      <w:pPr>
        <w:rPr>
          <w:color w:val="FF0000"/>
          <w:lang w:val="de-AT"/>
        </w:rPr>
      </w:pPr>
      <w:r w:rsidRPr="007A68A4">
        <w:rPr>
          <w:color w:val="FF0000"/>
          <w:lang w:val="de-AT"/>
        </w:rPr>
        <w:t>-das Arbeiten mit virtuellen Objekten erfordert ein hohes Maß an räumlichem Vorstellungsvermögen</w:t>
      </w:r>
    </w:p>
    <w:p w:rsidR="00B62F41" w:rsidRPr="007A68A4" w:rsidRDefault="00B62F41" w:rsidP="00B62F41">
      <w:pPr>
        <w:rPr>
          <w:color w:val="FF0000"/>
          <w:lang w:val="de-AT"/>
        </w:rPr>
      </w:pPr>
      <w:r w:rsidRPr="007A68A4">
        <w:rPr>
          <w:color w:val="FF0000"/>
          <w:lang w:val="de-AT"/>
        </w:rPr>
        <w:t>Die Schülerinnen und Schüler sollen durch den Einsatz klassischer konstruktiver Methoden und zeitgemäßer CAD-Technologien befähigt werden, folgende Ziele zu erreichen:</w:t>
      </w:r>
    </w:p>
    <w:p w:rsidR="00B62F41" w:rsidRPr="007A68A4" w:rsidRDefault="00B62F41" w:rsidP="00B62F41">
      <w:pPr>
        <w:rPr>
          <w:color w:val="FF0000"/>
          <w:lang w:val="de-AT"/>
        </w:rPr>
      </w:pPr>
      <w:r w:rsidRPr="007A68A4">
        <w:rPr>
          <w:color w:val="FF0000"/>
          <w:lang w:val="de-AT"/>
        </w:rPr>
        <w:t>-Weiterentwicklung der Raumvorstellung und des konstruktiven Raumdenkens</w:t>
      </w:r>
    </w:p>
    <w:p w:rsidR="00B62F41" w:rsidRPr="007A68A4" w:rsidRDefault="00B62F41" w:rsidP="00B62F41">
      <w:pPr>
        <w:rPr>
          <w:color w:val="FF0000"/>
          <w:lang w:val="de-AT"/>
        </w:rPr>
      </w:pPr>
      <w:r w:rsidRPr="007A68A4">
        <w:rPr>
          <w:color w:val="FF0000"/>
          <w:lang w:val="de-AT"/>
        </w:rPr>
        <w:lastRenderedPageBreak/>
        <w:t>-Erfassen, Analysieren und sprachlich angemessenes Beschreiben geometrischer Formen und Strukturen</w:t>
      </w:r>
    </w:p>
    <w:p w:rsidR="00B62F41" w:rsidRPr="007A68A4" w:rsidRDefault="00B62F41" w:rsidP="00B62F41">
      <w:pPr>
        <w:rPr>
          <w:color w:val="FF0000"/>
          <w:lang w:val="de-AT"/>
        </w:rPr>
      </w:pPr>
      <w:r w:rsidRPr="007A68A4">
        <w:rPr>
          <w:color w:val="FF0000"/>
          <w:lang w:val="de-AT"/>
        </w:rPr>
        <w:t>-Erkennen der zur Festlegung eines Objekts notwendigen geometrischen Parameter</w:t>
      </w:r>
    </w:p>
    <w:p w:rsidR="00B62F41" w:rsidRPr="007A68A4" w:rsidRDefault="00B62F41" w:rsidP="00B62F41">
      <w:pPr>
        <w:rPr>
          <w:color w:val="FF0000"/>
          <w:lang w:val="de-AT"/>
        </w:rPr>
      </w:pPr>
      <w:r w:rsidRPr="007A68A4">
        <w:rPr>
          <w:color w:val="FF0000"/>
          <w:lang w:val="de-AT"/>
        </w:rPr>
        <w:t>-Modellierung abstrakter und angewandter Objekte aus der Umwelt der Schülerinnen und Schüler</w:t>
      </w:r>
    </w:p>
    <w:p w:rsidR="00B62F41" w:rsidRPr="007A68A4" w:rsidRDefault="00B62F41" w:rsidP="00B62F41">
      <w:pPr>
        <w:rPr>
          <w:color w:val="FF0000"/>
          <w:lang w:val="de-AT"/>
        </w:rPr>
      </w:pPr>
      <w:r w:rsidRPr="007A68A4">
        <w:rPr>
          <w:color w:val="FF0000"/>
          <w:lang w:val="de-AT"/>
        </w:rPr>
        <w:t>-Lösen räumlicher Aufgaben unter Verwendung adäquater geometrischer Methoden und geeignete Dokumentation der Ergebnisse</w:t>
      </w:r>
    </w:p>
    <w:p w:rsidR="00B62F41" w:rsidRPr="00803741" w:rsidRDefault="00B62F41" w:rsidP="00B62F41">
      <w:pPr>
        <w:rPr>
          <w:color w:val="FF0000"/>
          <w:lang w:val="de-AT"/>
        </w:rPr>
      </w:pPr>
      <w:r w:rsidRPr="00803741">
        <w:rPr>
          <w:color w:val="FF0000"/>
          <w:lang w:val="de-AT"/>
        </w:rPr>
        <w:t>-Förderung der algorithmischen Denkfähigkeit durch die Beschäftigung mit raumgeometrischen Problemen</w:t>
      </w:r>
    </w:p>
    <w:p w:rsidR="00B62F41" w:rsidRPr="00803741" w:rsidRDefault="00B62F41" w:rsidP="00B62F41">
      <w:pPr>
        <w:rPr>
          <w:color w:val="FF0000"/>
          <w:lang w:val="de-AT"/>
        </w:rPr>
      </w:pPr>
      <w:r w:rsidRPr="00803741">
        <w:rPr>
          <w:color w:val="FF0000"/>
          <w:lang w:val="de-AT"/>
        </w:rPr>
        <w:t>-Anfertigen von geometrisch richtigen Handskizzen räumlicher Objekte</w:t>
      </w:r>
    </w:p>
    <w:p w:rsidR="00B62F41" w:rsidRPr="00803741" w:rsidRDefault="00B62F41" w:rsidP="00B62F41">
      <w:pPr>
        <w:rPr>
          <w:color w:val="FF0000"/>
          <w:lang w:val="de-AT"/>
        </w:rPr>
      </w:pPr>
      <w:r w:rsidRPr="00803741">
        <w:rPr>
          <w:color w:val="FF0000"/>
          <w:lang w:val="de-AT"/>
        </w:rPr>
        <w:t>-Lesen und Herstellen von Rissen räumlicher Gebilde</w:t>
      </w:r>
    </w:p>
    <w:p w:rsidR="00B62F41" w:rsidRPr="00803741" w:rsidRDefault="00B62F41" w:rsidP="00B62F41">
      <w:pPr>
        <w:rPr>
          <w:color w:val="FF0000"/>
          <w:lang w:val="de-AT"/>
        </w:rPr>
      </w:pPr>
      <w:r w:rsidRPr="00803741">
        <w:rPr>
          <w:color w:val="FF0000"/>
          <w:lang w:val="de-AT"/>
        </w:rPr>
        <w:t>-Befähigung zum sinnvollen Einsatz geeigneter 3D-CAD-Software</w:t>
      </w:r>
    </w:p>
    <w:p w:rsidR="00B62F41" w:rsidRPr="00803741" w:rsidRDefault="00B62F41" w:rsidP="00B62F41">
      <w:pPr>
        <w:rPr>
          <w:color w:val="FF0000"/>
          <w:lang w:val="de-AT"/>
        </w:rPr>
      </w:pPr>
      <w:r w:rsidRPr="00803741">
        <w:rPr>
          <w:color w:val="FF0000"/>
          <w:lang w:val="de-AT"/>
        </w:rPr>
        <w:t>Die Schülerinnen und Schüler sollen in der Lage sein, Querverbindungen zur Mathematik, zur Informatik, zu den Naturwissenschaften, zur Technik und zur bildenden Kunst zu erkennen und geometrische Grundkenntnisse auf naturwissenschaftliche und technische Problemstellungen anzuwenden.</w:t>
      </w:r>
    </w:p>
    <w:p w:rsidR="00B62F41" w:rsidRPr="00F241AF" w:rsidRDefault="00B62F41" w:rsidP="00B62F41">
      <w:pPr>
        <w:rPr>
          <w:color w:val="FF0000"/>
          <w:lang w:val="de-AT"/>
        </w:rPr>
      </w:pPr>
      <w:r w:rsidRPr="00F241AF">
        <w:rPr>
          <w:color w:val="FF0000"/>
          <w:lang w:val="de-AT"/>
        </w:rPr>
        <w:t>Der Unterricht in Darstellender Geometrie bildet die Brücke zwischen den realen Objekten der Umwelt und den Modellen im virtuellen Raum. Der dazu notwendige Abstraktionsschritt fördert folgende Handlungskompetenzen:</w:t>
      </w:r>
    </w:p>
    <w:p w:rsidR="00B62F41" w:rsidRPr="00F241AF" w:rsidRDefault="00B62F41" w:rsidP="00B62F41">
      <w:pPr>
        <w:rPr>
          <w:color w:val="FF0000"/>
          <w:lang w:val="de-AT"/>
        </w:rPr>
      </w:pPr>
      <w:r w:rsidRPr="00F241AF">
        <w:rPr>
          <w:color w:val="FF0000"/>
          <w:lang w:val="de-AT"/>
        </w:rPr>
        <w:t>-Sachkompetenz (Verstehen räumlicher Zusammenhänge; Lösen räumlicher Problemstellungen; Verwenden geometrischer Erkenntnisse als sprachunabhängiges Kommunikationsmittel usw.)</w:t>
      </w:r>
    </w:p>
    <w:p w:rsidR="00B62F41" w:rsidRPr="00F241AF" w:rsidRDefault="00B62F41" w:rsidP="00B62F41">
      <w:pPr>
        <w:rPr>
          <w:color w:val="FF0000"/>
          <w:lang w:val="de-AT"/>
        </w:rPr>
      </w:pPr>
      <w:r w:rsidRPr="00F241AF">
        <w:rPr>
          <w:color w:val="FF0000"/>
          <w:lang w:val="de-AT"/>
        </w:rPr>
        <w:t>-Methodenkompetenz (Fähigkeit der Anwendung analytischer und konstruktiver Verfahren; Einsatz adäquater Methoden wie Freihandskizzen, Konstruktionszeichnungen und 3D-CAD-Software; Präsentation der Ergebnisse unter Verwendung geeigneter Medien usw.)</w:t>
      </w:r>
    </w:p>
    <w:p w:rsidR="00B62F41" w:rsidRPr="00F241AF" w:rsidRDefault="00B62F41" w:rsidP="00B62F41">
      <w:pPr>
        <w:rPr>
          <w:color w:val="FF0000"/>
          <w:lang w:val="de-AT"/>
        </w:rPr>
      </w:pPr>
      <w:r w:rsidRPr="00F241AF">
        <w:rPr>
          <w:color w:val="FF0000"/>
          <w:lang w:val="de-AT"/>
        </w:rPr>
        <w:t>-Sozialkompetenz (Team-, Gruppen-und Partnerarbeit; Argumentieren und Begründen eigener Erkenntnisse usw.)</w:t>
      </w:r>
    </w:p>
    <w:p w:rsidR="00B62F41" w:rsidRPr="00F241AF" w:rsidRDefault="00B62F41" w:rsidP="00B62F41">
      <w:pPr>
        <w:rPr>
          <w:color w:val="FF0000"/>
          <w:lang w:val="de-AT"/>
        </w:rPr>
      </w:pPr>
      <w:r w:rsidRPr="00F241AF">
        <w:rPr>
          <w:color w:val="FF0000"/>
          <w:lang w:val="de-AT"/>
        </w:rPr>
        <w:t>-Selbstkompetenz (Fähigkeit zum strukturierten Denken; Kreativität; Reflexionskompetenz usw.)</w:t>
      </w:r>
    </w:p>
    <w:p w:rsidR="00F241AF" w:rsidRDefault="00F241AF" w:rsidP="00B62F41">
      <w:pPr>
        <w:rPr>
          <w:b/>
          <w:lang w:val="de-AT"/>
        </w:rPr>
      </w:pPr>
    </w:p>
    <w:p w:rsidR="00087B96" w:rsidRDefault="00087B96" w:rsidP="00B62F41">
      <w:pPr>
        <w:rPr>
          <w:b/>
          <w:lang w:val="de-AT"/>
        </w:rPr>
      </w:pPr>
    </w:p>
    <w:p w:rsidR="00087B96" w:rsidRDefault="00087B96" w:rsidP="00B62F41">
      <w:pPr>
        <w:rPr>
          <w:b/>
          <w:lang w:val="de-AT"/>
        </w:rPr>
      </w:pPr>
    </w:p>
    <w:p w:rsidR="00B62F41" w:rsidRPr="00F241AF" w:rsidRDefault="00B62F41" w:rsidP="00B62F41">
      <w:pPr>
        <w:rPr>
          <w:b/>
          <w:lang w:val="de-AT"/>
        </w:rPr>
      </w:pPr>
      <w:r w:rsidRPr="00F241AF">
        <w:rPr>
          <w:b/>
          <w:lang w:val="de-AT"/>
        </w:rPr>
        <w:t>Beitrag zu den Aufgabenbereichen der Schule:</w:t>
      </w:r>
    </w:p>
    <w:p w:rsidR="00B62F41" w:rsidRPr="00B62F41" w:rsidRDefault="00B62F41" w:rsidP="00B62F41">
      <w:pPr>
        <w:rPr>
          <w:lang w:val="de-AT"/>
        </w:rPr>
      </w:pPr>
      <w:r w:rsidRPr="00B62F41">
        <w:rPr>
          <w:lang w:val="de-AT"/>
        </w:rPr>
        <w:t>Die bereits im Lehrplan der Unterstufe definierten Beiträge im Gegenstand Geometrisches Zeichnen sind altersadäquat weiter zu entwickeln und zu vertiefen.</w:t>
      </w:r>
    </w:p>
    <w:p w:rsidR="00B62F41" w:rsidRPr="00F241AF" w:rsidRDefault="00B62F41" w:rsidP="00B62F41">
      <w:pPr>
        <w:rPr>
          <w:b/>
          <w:lang w:val="de-AT"/>
        </w:rPr>
      </w:pPr>
      <w:r w:rsidRPr="00F241AF">
        <w:rPr>
          <w:b/>
          <w:lang w:val="de-AT"/>
        </w:rPr>
        <w:t>Beiträge zu den Bildungsbereichen:</w:t>
      </w:r>
    </w:p>
    <w:p w:rsidR="00B62F41" w:rsidRPr="00B62F41" w:rsidRDefault="00B62F41" w:rsidP="00B62F41">
      <w:pPr>
        <w:rPr>
          <w:lang w:val="de-AT"/>
        </w:rPr>
      </w:pPr>
      <w:r w:rsidRPr="00B62F41">
        <w:rPr>
          <w:lang w:val="de-AT"/>
        </w:rPr>
        <w:t>Sprache und Kommunikation:</w:t>
      </w:r>
    </w:p>
    <w:p w:rsidR="00B62F41" w:rsidRPr="00B62F41" w:rsidRDefault="00B62F41" w:rsidP="00B62F41">
      <w:pPr>
        <w:rPr>
          <w:lang w:val="de-AT"/>
        </w:rPr>
      </w:pPr>
      <w:r w:rsidRPr="00B62F41">
        <w:rPr>
          <w:lang w:val="de-AT"/>
        </w:rPr>
        <w:t>Verbale Beschreibung geometrischer Objekte und Vorgänge; geometrische Erkenntnisse als Mittel der interkulturellen Verständigung; Präzision der Sprachverwendung</w:t>
      </w:r>
    </w:p>
    <w:p w:rsidR="00B62F41" w:rsidRPr="00B62F41" w:rsidRDefault="00B62F41" w:rsidP="00B62F41">
      <w:pPr>
        <w:rPr>
          <w:lang w:val="de-AT"/>
        </w:rPr>
      </w:pPr>
      <w:r w:rsidRPr="00B62F41">
        <w:rPr>
          <w:lang w:val="de-AT"/>
        </w:rPr>
        <w:t>Mensch und Gesellschaft:</w:t>
      </w:r>
    </w:p>
    <w:p w:rsidR="00B62F41" w:rsidRPr="00B62F41" w:rsidRDefault="00B62F41" w:rsidP="00B62F41">
      <w:pPr>
        <w:rPr>
          <w:lang w:val="de-AT"/>
        </w:rPr>
      </w:pPr>
      <w:r w:rsidRPr="00B62F41">
        <w:rPr>
          <w:lang w:val="de-AT"/>
        </w:rPr>
        <w:t>Vorbereitung auf die Berufswelt und weiterführende Ausbildung (</w:t>
      </w:r>
      <w:proofErr w:type="spellStart"/>
      <w:r w:rsidRPr="00B62F41">
        <w:rPr>
          <w:lang w:val="de-AT"/>
        </w:rPr>
        <w:t>zB</w:t>
      </w:r>
      <w:proofErr w:type="spellEnd"/>
      <w:r w:rsidRPr="00B62F41">
        <w:rPr>
          <w:lang w:val="de-AT"/>
        </w:rPr>
        <w:t xml:space="preserve"> Zertifizierungen); adäquater Einsatz zeitgemäßer Medien; Präsentation eigener Arbeiten (</w:t>
      </w:r>
      <w:proofErr w:type="spellStart"/>
      <w:r w:rsidRPr="00B62F41">
        <w:rPr>
          <w:lang w:val="de-AT"/>
        </w:rPr>
        <w:t>zB</w:t>
      </w:r>
      <w:proofErr w:type="spellEnd"/>
      <w:r w:rsidRPr="00B62F41">
        <w:rPr>
          <w:lang w:val="de-AT"/>
        </w:rPr>
        <w:t xml:space="preserve"> in virtuellen Galerien im Internet)</w:t>
      </w:r>
    </w:p>
    <w:p w:rsidR="00B62F41" w:rsidRPr="00B62F41" w:rsidRDefault="00B62F41" w:rsidP="00B62F41">
      <w:pPr>
        <w:rPr>
          <w:lang w:val="de-AT"/>
        </w:rPr>
      </w:pPr>
      <w:r w:rsidRPr="00B62F41">
        <w:rPr>
          <w:lang w:val="de-AT"/>
        </w:rPr>
        <w:t>Natur und Technik:</w:t>
      </w:r>
    </w:p>
    <w:p w:rsidR="00B62F41" w:rsidRPr="00B62F41" w:rsidRDefault="00B62F41" w:rsidP="00B62F41">
      <w:pPr>
        <w:rPr>
          <w:lang w:val="de-AT"/>
        </w:rPr>
      </w:pPr>
      <w:r w:rsidRPr="00B62F41">
        <w:rPr>
          <w:lang w:val="de-AT"/>
        </w:rPr>
        <w:t>Raumvorstellungs-und Intelligenztraining; Erfassen, Analysieren und Modellieren technischer Objekte; Lösen raumgeometrischer Probleme aus dem naturwissenschaftlichen und technischen Bereich; Orientierung in virtuellen 3D-Welten</w:t>
      </w:r>
    </w:p>
    <w:p w:rsidR="00B62F41" w:rsidRPr="00B62F41" w:rsidRDefault="00B62F41" w:rsidP="00B62F41">
      <w:pPr>
        <w:rPr>
          <w:lang w:val="de-AT"/>
        </w:rPr>
      </w:pPr>
      <w:r w:rsidRPr="00B62F41">
        <w:rPr>
          <w:lang w:val="de-AT"/>
        </w:rPr>
        <w:t>Kreativität und Gestaltung:</w:t>
      </w:r>
    </w:p>
    <w:p w:rsidR="00B62F41" w:rsidRPr="00B62F41" w:rsidRDefault="00B62F41" w:rsidP="00B62F41">
      <w:pPr>
        <w:rPr>
          <w:lang w:val="de-AT"/>
        </w:rPr>
      </w:pPr>
      <w:r w:rsidRPr="00B62F41">
        <w:rPr>
          <w:lang w:val="de-AT"/>
        </w:rPr>
        <w:t>Kreatives und individuelles Entwerfen geometrischer Objekte und Modelle sowie deren Präsentation auch mit modernen Medien Gesundheit und Bewegung:</w:t>
      </w:r>
    </w:p>
    <w:p w:rsidR="00B62F41" w:rsidRPr="00B62F41" w:rsidRDefault="00B62F41" w:rsidP="00B62F41">
      <w:pPr>
        <w:rPr>
          <w:lang w:val="de-AT"/>
        </w:rPr>
      </w:pPr>
      <w:r w:rsidRPr="00B62F41">
        <w:rPr>
          <w:lang w:val="de-AT"/>
        </w:rPr>
        <w:t>Förderung räumlicher Orientierungsfähigkeit; Übungen zur kinetischen Raumvorstellung</w:t>
      </w:r>
    </w:p>
    <w:p w:rsidR="00087B96" w:rsidRDefault="00087B96" w:rsidP="00B62F41">
      <w:pPr>
        <w:rPr>
          <w:lang w:val="de-AT"/>
        </w:rPr>
      </w:pPr>
    </w:p>
    <w:p w:rsidR="00B62F41" w:rsidRPr="00087B96" w:rsidRDefault="00B62F41" w:rsidP="00B62F41">
      <w:pPr>
        <w:rPr>
          <w:b/>
          <w:lang w:val="de-AT"/>
        </w:rPr>
      </w:pPr>
      <w:r w:rsidRPr="00087B96">
        <w:rPr>
          <w:b/>
          <w:lang w:val="de-AT"/>
        </w:rPr>
        <w:t>Didaktische Grundsätze:</w:t>
      </w:r>
    </w:p>
    <w:p w:rsidR="00B62F41" w:rsidRPr="00B62F41" w:rsidRDefault="00B62F41" w:rsidP="00B62F41">
      <w:pPr>
        <w:rPr>
          <w:lang w:val="de-AT"/>
        </w:rPr>
      </w:pPr>
      <w:r w:rsidRPr="00B62F41">
        <w:rPr>
          <w:lang w:val="de-AT"/>
        </w:rPr>
        <w:t>Ausgehend von bekannten räumlichen Objekten aus der Vorstellungswelt der Schülerinnen und Schüler sind geometrische Grundbegriffe zu erarbeiten. Damit wird der Schritt von der unmittelbaren Objektbetrachtung zur selbstständigen Raumvorstellung erleichtert.</w:t>
      </w:r>
    </w:p>
    <w:p w:rsidR="00B62F41" w:rsidRPr="00B62F41" w:rsidRDefault="00B62F41" w:rsidP="00B62F41">
      <w:pPr>
        <w:rPr>
          <w:lang w:val="de-AT"/>
        </w:rPr>
      </w:pPr>
      <w:r w:rsidRPr="00B62F41">
        <w:rPr>
          <w:lang w:val="de-AT"/>
        </w:rPr>
        <w:lastRenderedPageBreak/>
        <w:t>Dreidimensionale Objekte sind hinsichtlich ihrer Formen, Strukturen und geometrischen Gesetzmäßigkeiten zu analysieren und durch die zur Festlegung notwendigen Parameter zu beschreiben. Dies bildet die Grundlage für die konstruktive Erfassung und die 3D-Modellierung von Raumobjekten.</w:t>
      </w:r>
    </w:p>
    <w:p w:rsidR="00B62F41" w:rsidRPr="00B62F41" w:rsidRDefault="00B62F41" w:rsidP="00B62F41">
      <w:pPr>
        <w:rPr>
          <w:lang w:val="de-AT"/>
        </w:rPr>
      </w:pPr>
      <w:r w:rsidRPr="00B62F41">
        <w:rPr>
          <w:lang w:val="de-AT"/>
        </w:rPr>
        <w:t>Das räumliche Vorstellungsvermögen wird vor allem geschult, wenn die Lösungsstrategien anhand der räumlichen Gegebenheiten -nach Möglichkeit am Originalobjekt oder an einem Modell - entwickelt werden. Durch die Beschäftigung mit raumgeometrischen Aufgaben ist die algorithmische Denk-und Problemlösefähigkeit zu fördern. Zur Stützung der Raumanschauung sind axonometrische Risse und Handskizzen zu verwenden.</w:t>
      </w:r>
    </w:p>
    <w:p w:rsidR="00B62F41" w:rsidRPr="00B62F41" w:rsidRDefault="00B62F41" w:rsidP="00B62F41">
      <w:pPr>
        <w:rPr>
          <w:lang w:val="de-AT"/>
        </w:rPr>
      </w:pPr>
      <w:r w:rsidRPr="00B62F41">
        <w:rPr>
          <w:lang w:val="de-AT"/>
        </w:rPr>
        <w:t>Freihandzeichnungen haben den gesamten Unterricht zu begleiten. Dabei ist auf das Einhalten der Proportionen und der geometrischen Abbildungsregeln zu achten. Das computerunterstützte Modellieren von Raumobjekten ist durch die Anfertigung geometrisch richtiger Handskizzen vorzubereiten.</w:t>
      </w:r>
    </w:p>
    <w:p w:rsidR="00B62F41" w:rsidRPr="00B62F41" w:rsidRDefault="00B62F41" w:rsidP="00B62F41">
      <w:pPr>
        <w:rPr>
          <w:lang w:val="de-AT"/>
        </w:rPr>
      </w:pPr>
      <w:r w:rsidRPr="00B62F41">
        <w:rPr>
          <w:lang w:val="de-AT"/>
        </w:rPr>
        <w:t>Bei Konstruktionen in den Hauptrissen ist ein dazu paralleles Arbeiten in einem axonometrischen Bild anzustreben. Das Erarbeiten der Grundprinzipien räumlicher Konstruktionen ist in einfachster Aufstellung durchzuführen -die Umsetzung in aufwändigen Projekten ist mit Unterstützung geeigneter 3D-CAD-Software durchzuführen.</w:t>
      </w:r>
    </w:p>
    <w:p w:rsidR="00B62F41" w:rsidRPr="00B62F41" w:rsidRDefault="00B62F41" w:rsidP="00B62F41">
      <w:pPr>
        <w:rPr>
          <w:lang w:val="de-AT"/>
        </w:rPr>
      </w:pPr>
      <w:r w:rsidRPr="00B62F41">
        <w:rPr>
          <w:lang w:val="de-AT"/>
        </w:rPr>
        <w:t>Bei der Lösung der Aufgaben und Beispiele ist auf eine ausgewogene Aufteilung klassisch-konstruktiver und computerunterstützter Methoden zu achten. Strukturiertes Dokumentieren der wesentlichen Arbeitsschritte unterstützt den Transfer von Informationen.</w:t>
      </w:r>
    </w:p>
    <w:p w:rsidR="00B62F41" w:rsidRPr="00B62F41" w:rsidRDefault="00B62F41" w:rsidP="00B62F41">
      <w:pPr>
        <w:rPr>
          <w:lang w:val="de-AT"/>
        </w:rPr>
      </w:pPr>
      <w:r w:rsidRPr="00B62F41">
        <w:rPr>
          <w:lang w:val="de-AT"/>
        </w:rPr>
        <w:t>Durch die Verwendung von teilweise vorgefertigten Arbeitsblättern ist das Lösen umfangreicherer Aufgaben auf die wesentlichen konstruktiven Schritte zu fokussieren.</w:t>
      </w:r>
    </w:p>
    <w:p w:rsidR="00B62F41" w:rsidRPr="00B62F41" w:rsidRDefault="00B62F41" w:rsidP="00B62F41">
      <w:pPr>
        <w:rPr>
          <w:lang w:val="de-AT"/>
        </w:rPr>
      </w:pPr>
      <w:r w:rsidRPr="00B62F41">
        <w:rPr>
          <w:lang w:val="de-AT"/>
        </w:rPr>
        <w:t>Aus den Naturwissenschaften und der Mathematik vertraute Begriffe sind auch im Unterricht der Darstellenden Geometrie zu verwenden. Mit Hilfe von Problemstellungen aus Technik, Architektur, Design und Kunst, die den Erfahrungen der Schülerinnen und Schüler entsprechen, ist geometrisches Wissen und Können zu entwickeln und zu festigen.</w:t>
      </w:r>
    </w:p>
    <w:p w:rsidR="00B62F41" w:rsidRPr="00B62F41" w:rsidRDefault="00B62F41" w:rsidP="00B62F41">
      <w:pPr>
        <w:rPr>
          <w:lang w:val="de-AT"/>
        </w:rPr>
      </w:pPr>
      <w:r w:rsidRPr="00B62F41">
        <w:rPr>
          <w:lang w:val="de-AT"/>
        </w:rPr>
        <w:t>Zur Sicherung des Unterrichtsertrages bieten sich Einzel-, Team- und Gruppenarbeiten, Projektarbeiten und regelmäßige Hausübungen an. Der Zeitrahmen für Schularbeiten ist dem Abschnitt „Leistungsfeststellung“ des dritten Teiles zu entnehmen.</w:t>
      </w:r>
    </w:p>
    <w:p w:rsidR="00C478AC" w:rsidRDefault="00C478AC" w:rsidP="00B62F41">
      <w:pPr>
        <w:rPr>
          <w:b/>
          <w:lang w:val="de-AT"/>
        </w:rPr>
      </w:pPr>
    </w:p>
    <w:p w:rsidR="00B62F41" w:rsidRDefault="00B62F41" w:rsidP="00B62F41">
      <w:pPr>
        <w:rPr>
          <w:b/>
          <w:lang w:val="de-AT"/>
        </w:rPr>
      </w:pPr>
      <w:r w:rsidRPr="00C478AC">
        <w:rPr>
          <w:b/>
          <w:lang w:val="de-AT"/>
        </w:rPr>
        <w:t>Lehrstoff:</w:t>
      </w:r>
    </w:p>
    <w:p w:rsidR="00087B96" w:rsidRPr="00C478AC" w:rsidRDefault="00087B96" w:rsidP="00B62F41">
      <w:pPr>
        <w:rPr>
          <w:b/>
          <w:lang w:val="de-AT"/>
        </w:rPr>
      </w:pPr>
    </w:p>
    <w:p w:rsidR="00B62F41" w:rsidRPr="00C478AC" w:rsidRDefault="00B62F41" w:rsidP="00B62F41">
      <w:pPr>
        <w:rPr>
          <w:b/>
          <w:lang w:val="de-AT"/>
        </w:rPr>
      </w:pPr>
      <w:r w:rsidRPr="00C478AC">
        <w:rPr>
          <w:b/>
          <w:lang w:val="de-AT"/>
        </w:rPr>
        <w:t>7. und 8. Klasse:</w:t>
      </w:r>
    </w:p>
    <w:p w:rsidR="00B62F41" w:rsidRPr="00372435" w:rsidRDefault="00B62F41" w:rsidP="00B62F41">
      <w:pPr>
        <w:rPr>
          <w:i/>
          <w:color w:val="FF0000"/>
          <w:lang w:val="de-AT"/>
        </w:rPr>
      </w:pPr>
      <w:r w:rsidRPr="00372435">
        <w:rPr>
          <w:i/>
          <w:color w:val="FF0000"/>
          <w:lang w:val="de-AT"/>
        </w:rPr>
        <w:t>Die Schülerinnen und Schüler sollen Verständnis für Projektionen als Abbildungen entwickeln und Risse herstellen können</w:t>
      </w:r>
    </w:p>
    <w:p w:rsidR="00B62F41" w:rsidRPr="00372435" w:rsidRDefault="00B62F41" w:rsidP="00B62F41">
      <w:pPr>
        <w:rPr>
          <w:color w:val="FF0000"/>
          <w:lang w:val="de-AT"/>
        </w:rPr>
      </w:pPr>
      <w:r w:rsidRPr="00372435">
        <w:rPr>
          <w:color w:val="FF0000"/>
          <w:lang w:val="de-AT"/>
        </w:rPr>
        <w:t>-Verstehen von Koordinatensystemen (</w:t>
      </w:r>
      <w:proofErr w:type="spellStart"/>
      <w:r w:rsidRPr="00372435">
        <w:rPr>
          <w:color w:val="FF0000"/>
          <w:lang w:val="de-AT"/>
        </w:rPr>
        <w:t>zB</w:t>
      </w:r>
      <w:proofErr w:type="spellEnd"/>
      <w:r w:rsidRPr="00372435">
        <w:rPr>
          <w:color w:val="FF0000"/>
          <w:lang w:val="de-AT"/>
        </w:rPr>
        <w:t xml:space="preserve"> kartesische Welt-und Benutzerkoordinatensysteme)</w:t>
      </w:r>
    </w:p>
    <w:p w:rsidR="00B62F41" w:rsidRPr="00372435" w:rsidRDefault="00B62F41" w:rsidP="00B62F41">
      <w:pPr>
        <w:rPr>
          <w:color w:val="FF0000"/>
          <w:lang w:val="de-AT"/>
        </w:rPr>
      </w:pPr>
      <w:r w:rsidRPr="00372435">
        <w:rPr>
          <w:color w:val="FF0000"/>
          <w:lang w:val="de-AT"/>
        </w:rPr>
        <w:t>-Erkennen von Projektionen als Abbildungen</w:t>
      </w:r>
    </w:p>
    <w:p w:rsidR="00B62F41" w:rsidRPr="00B62F41" w:rsidRDefault="00B62F41" w:rsidP="00B62F41">
      <w:pPr>
        <w:rPr>
          <w:lang w:val="de-AT"/>
        </w:rPr>
      </w:pPr>
      <w:r w:rsidRPr="00B62F41">
        <w:rPr>
          <w:lang w:val="de-AT"/>
        </w:rPr>
        <w:t>-Erarbeiten der Eigenschaften von Parallel-und Zentralprojektion</w:t>
      </w:r>
    </w:p>
    <w:p w:rsidR="00B62F41" w:rsidRPr="00372435" w:rsidRDefault="00B62F41" w:rsidP="00B62F41">
      <w:pPr>
        <w:rPr>
          <w:color w:val="FF0000"/>
          <w:lang w:val="de-AT"/>
        </w:rPr>
      </w:pPr>
      <w:r w:rsidRPr="00372435">
        <w:rPr>
          <w:color w:val="FF0000"/>
          <w:lang w:val="de-AT"/>
        </w:rPr>
        <w:t>-Herstellen von Hauptrissen (Grund-, Auf-, Kreuzriss) und axonometrischen Rissen sowie von Zentralrissen im Durchschnittverfahren</w:t>
      </w:r>
    </w:p>
    <w:p w:rsidR="004E7283" w:rsidRPr="00B62F41" w:rsidRDefault="004E7283" w:rsidP="00B62F41">
      <w:pPr>
        <w:rPr>
          <w:lang w:val="de-AT"/>
        </w:rPr>
      </w:pPr>
    </w:p>
    <w:p w:rsidR="00B62F41" w:rsidRPr="00372435" w:rsidRDefault="00B62F41" w:rsidP="00B62F41">
      <w:pPr>
        <w:rPr>
          <w:i/>
          <w:color w:val="FF0000"/>
          <w:lang w:val="de-AT"/>
        </w:rPr>
      </w:pPr>
      <w:r w:rsidRPr="00372435">
        <w:rPr>
          <w:i/>
          <w:color w:val="FF0000"/>
          <w:lang w:val="de-AT"/>
        </w:rPr>
        <w:t>Die Schülerinnen und Schüler sollen das Arbeiten mit 3D-CAD-Software lernen</w:t>
      </w:r>
    </w:p>
    <w:p w:rsidR="00372435" w:rsidRPr="00372435" w:rsidRDefault="00B62F41" w:rsidP="00B62F41">
      <w:pPr>
        <w:rPr>
          <w:color w:val="FF0000"/>
          <w:lang w:val="de-AT"/>
        </w:rPr>
      </w:pPr>
      <w:r w:rsidRPr="00372435">
        <w:rPr>
          <w:color w:val="FF0000"/>
          <w:lang w:val="de-AT"/>
        </w:rPr>
        <w:t xml:space="preserve">-Modellieren von Objekten aus Grundkörpern durch: </w:t>
      </w:r>
    </w:p>
    <w:p w:rsidR="00B62F41" w:rsidRPr="00372435" w:rsidRDefault="00B62F41" w:rsidP="00372435">
      <w:pPr>
        <w:ind w:firstLine="708"/>
        <w:rPr>
          <w:color w:val="FF0000"/>
          <w:lang w:val="de-AT"/>
        </w:rPr>
      </w:pPr>
      <w:r w:rsidRPr="00372435">
        <w:rPr>
          <w:color w:val="FF0000"/>
          <w:lang w:val="de-AT"/>
        </w:rPr>
        <w:t>-Kongruenztransformationen</w:t>
      </w:r>
    </w:p>
    <w:p w:rsidR="00B62F41" w:rsidRPr="00372435" w:rsidRDefault="00B62F41" w:rsidP="00372435">
      <w:pPr>
        <w:ind w:firstLine="708"/>
        <w:rPr>
          <w:color w:val="FF0000"/>
          <w:lang w:val="de-AT"/>
        </w:rPr>
      </w:pPr>
      <w:r w:rsidRPr="00372435">
        <w:rPr>
          <w:color w:val="FF0000"/>
          <w:lang w:val="de-AT"/>
        </w:rPr>
        <w:t>-Skalierung</w:t>
      </w:r>
    </w:p>
    <w:p w:rsidR="00372435" w:rsidRPr="00372435" w:rsidRDefault="00B62F41" w:rsidP="00372435">
      <w:pPr>
        <w:ind w:left="708"/>
        <w:rPr>
          <w:color w:val="FF0000"/>
          <w:lang w:val="de-AT"/>
        </w:rPr>
      </w:pPr>
      <w:r w:rsidRPr="00372435">
        <w:rPr>
          <w:color w:val="FF0000"/>
          <w:lang w:val="de-AT"/>
        </w:rPr>
        <w:t xml:space="preserve">-Boolesche Operationen (Vereinigung, Durchschnitt und Differenz) -Erzeugen besonderer </w:t>
      </w:r>
      <w:r w:rsidR="00372435" w:rsidRPr="00372435">
        <w:rPr>
          <w:color w:val="FF0000"/>
          <w:lang w:val="de-AT"/>
        </w:rPr>
        <w:t xml:space="preserve"> </w:t>
      </w:r>
    </w:p>
    <w:p w:rsidR="004E7283" w:rsidRPr="00372435" w:rsidRDefault="00372435" w:rsidP="00372435">
      <w:pPr>
        <w:ind w:left="708"/>
        <w:rPr>
          <w:color w:val="FF0000"/>
          <w:lang w:val="de-AT"/>
        </w:rPr>
      </w:pPr>
      <w:r w:rsidRPr="00372435">
        <w:rPr>
          <w:color w:val="FF0000"/>
          <w:lang w:val="de-AT"/>
        </w:rPr>
        <w:t xml:space="preserve">  </w:t>
      </w:r>
      <w:r w:rsidR="00B62F41" w:rsidRPr="00372435">
        <w:rPr>
          <w:color w:val="FF0000"/>
          <w:lang w:val="de-AT"/>
        </w:rPr>
        <w:t>Polyeder (</w:t>
      </w:r>
      <w:proofErr w:type="spellStart"/>
      <w:r w:rsidR="00B62F41" w:rsidRPr="00372435">
        <w:rPr>
          <w:color w:val="FF0000"/>
          <w:lang w:val="de-AT"/>
        </w:rPr>
        <w:t>zB</w:t>
      </w:r>
      <w:proofErr w:type="spellEnd"/>
      <w:r w:rsidR="00B62F41" w:rsidRPr="00372435">
        <w:rPr>
          <w:color w:val="FF0000"/>
          <w:lang w:val="de-AT"/>
        </w:rPr>
        <w:t xml:space="preserve"> Platonische Polyeder)</w:t>
      </w:r>
    </w:p>
    <w:p w:rsidR="004E7283" w:rsidRDefault="004E7283" w:rsidP="00B62F41">
      <w:pPr>
        <w:rPr>
          <w:lang w:val="de-AT"/>
        </w:rPr>
      </w:pPr>
    </w:p>
    <w:p w:rsidR="00B62F41" w:rsidRPr="00372435" w:rsidRDefault="00B62F41" w:rsidP="00B62F41">
      <w:pPr>
        <w:rPr>
          <w:i/>
          <w:color w:val="FF0000"/>
          <w:lang w:val="de-AT"/>
        </w:rPr>
      </w:pPr>
      <w:r w:rsidRPr="00372435">
        <w:rPr>
          <w:i/>
          <w:color w:val="FF0000"/>
          <w:lang w:val="de-AT"/>
        </w:rPr>
        <w:t>Die Schülerinnen und Schüler sollen grundlegende Konstruktionsprinzipien verstehen und mit deren Hilfe anwendungsorientierte Probleme der Raumgeometrie lösen können</w:t>
      </w:r>
    </w:p>
    <w:p w:rsidR="00B62F41" w:rsidRPr="00372435" w:rsidRDefault="00B62F41" w:rsidP="00B62F41">
      <w:pPr>
        <w:rPr>
          <w:color w:val="FF0000"/>
          <w:lang w:val="de-AT"/>
        </w:rPr>
      </w:pPr>
      <w:r w:rsidRPr="00372435">
        <w:rPr>
          <w:color w:val="FF0000"/>
          <w:lang w:val="de-AT"/>
        </w:rPr>
        <w:t>-Bearbeiten von Lageaufgaben in anschaulichen Parallelrissen und deren Anwendung (</w:t>
      </w:r>
      <w:proofErr w:type="spellStart"/>
      <w:r w:rsidRPr="00372435">
        <w:rPr>
          <w:color w:val="FF0000"/>
          <w:lang w:val="de-AT"/>
        </w:rPr>
        <w:t>zB</w:t>
      </w:r>
      <w:proofErr w:type="spellEnd"/>
      <w:r w:rsidRPr="00372435">
        <w:rPr>
          <w:color w:val="FF0000"/>
          <w:lang w:val="de-AT"/>
        </w:rPr>
        <w:t xml:space="preserve"> Durchdringungen ebenflächig begrenzter Objekte, Schatten bei Parallelbeleuchtung)</w:t>
      </w:r>
    </w:p>
    <w:p w:rsidR="00B62F41" w:rsidRPr="00B62F41" w:rsidRDefault="00B62F41" w:rsidP="00B62F41">
      <w:pPr>
        <w:rPr>
          <w:lang w:val="de-AT"/>
        </w:rPr>
      </w:pPr>
      <w:r w:rsidRPr="00B62F41">
        <w:rPr>
          <w:lang w:val="de-AT"/>
        </w:rPr>
        <w:lastRenderedPageBreak/>
        <w:t>-Einsetzen von zugeordneten Normalrissen zum Messen von Strecken und Winkeln, sowie zum Lösen von Schnittaufgaben</w:t>
      </w:r>
    </w:p>
    <w:p w:rsidR="00B62F41" w:rsidRPr="00B62F41" w:rsidRDefault="00B62F41" w:rsidP="00B62F41">
      <w:pPr>
        <w:rPr>
          <w:lang w:val="de-AT"/>
        </w:rPr>
      </w:pPr>
      <w:r w:rsidRPr="00B62F41">
        <w:rPr>
          <w:lang w:val="de-AT"/>
        </w:rPr>
        <w:t>-Herstellen von Normalrissen von Kreisen</w:t>
      </w:r>
    </w:p>
    <w:p w:rsidR="00B62F41" w:rsidRPr="00B62F41" w:rsidRDefault="00B62F41" w:rsidP="00B62F41">
      <w:pPr>
        <w:rPr>
          <w:lang w:val="de-AT"/>
        </w:rPr>
      </w:pPr>
      <w:r w:rsidRPr="00B62F41">
        <w:rPr>
          <w:lang w:val="de-AT"/>
        </w:rPr>
        <w:t>-Konstruieren ebener Kugelschnitte</w:t>
      </w:r>
    </w:p>
    <w:p w:rsidR="00B62F41" w:rsidRPr="00B62F41" w:rsidRDefault="00B62F41" w:rsidP="00B62F41">
      <w:pPr>
        <w:rPr>
          <w:lang w:val="de-AT"/>
        </w:rPr>
      </w:pPr>
      <w:r w:rsidRPr="00B62F41">
        <w:rPr>
          <w:lang w:val="de-AT"/>
        </w:rPr>
        <w:t>-Verwenden des Seitenrisses als Konstruktionshilfe</w:t>
      </w:r>
    </w:p>
    <w:p w:rsidR="004E7283" w:rsidRDefault="004E7283" w:rsidP="00B62F41">
      <w:pPr>
        <w:rPr>
          <w:lang w:val="de-AT"/>
        </w:rPr>
      </w:pPr>
    </w:p>
    <w:p w:rsidR="00B62F41" w:rsidRPr="00372435" w:rsidRDefault="00B62F41" w:rsidP="00B62F41">
      <w:pPr>
        <w:rPr>
          <w:i/>
          <w:color w:val="FF0000"/>
          <w:lang w:val="de-AT"/>
        </w:rPr>
      </w:pPr>
      <w:r w:rsidRPr="00372435">
        <w:rPr>
          <w:i/>
          <w:color w:val="FF0000"/>
          <w:lang w:val="de-AT"/>
        </w:rPr>
        <w:t>Die Schülerinnen und Schüler sollen grundlegende Eigenschaften von Kurven erfassen</w:t>
      </w:r>
    </w:p>
    <w:p w:rsidR="00B62F41" w:rsidRPr="00372435" w:rsidRDefault="00B62F41" w:rsidP="00B62F41">
      <w:pPr>
        <w:rPr>
          <w:color w:val="FF0000"/>
          <w:lang w:val="de-AT"/>
        </w:rPr>
      </w:pPr>
      <w:r w:rsidRPr="00372435">
        <w:rPr>
          <w:color w:val="FF0000"/>
          <w:lang w:val="de-AT"/>
        </w:rPr>
        <w:t>-Arbeiten mit Parameterdarstellungen von Kurven (</w:t>
      </w:r>
      <w:proofErr w:type="spellStart"/>
      <w:r w:rsidRPr="00372435">
        <w:rPr>
          <w:color w:val="FF0000"/>
          <w:lang w:val="de-AT"/>
        </w:rPr>
        <w:t>zB</w:t>
      </w:r>
      <w:proofErr w:type="spellEnd"/>
      <w:r w:rsidRPr="00372435">
        <w:rPr>
          <w:color w:val="FF0000"/>
          <w:lang w:val="de-AT"/>
        </w:rPr>
        <w:t xml:space="preserve"> Kreis, Ellipse, Schraublinie)</w:t>
      </w:r>
    </w:p>
    <w:p w:rsidR="00B62F41" w:rsidRPr="00B62F41" w:rsidRDefault="00B62F41" w:rsidP="00B62F41">
      <w:pPr>
        <w:rPr>
          <w:lang w:val="de-AT"/>
        </w:rPr>
      </w:pPr>
      <w:r w:rsidRPr="00B62F41">
        <w:rPr>
          <w:lang w:val="de-AT"/>
        </w:rPr>
        <w:t>-Erarbeiten des Tangentenbegriffes</w:t>
      </w:r>
    </w:p>
    <w:p w:rsidR="00B62F41" w:rsidRPr="00372435" w:rsidRDefault="00B62F41" w:rsidP="00B62F41">
      <w:pPr>
        <w:rPr>
          <w:color w:val="FF0000"/>
          <w:lang w:val="de-AT"/>
        </w:rPr>
      </w:pPr>
      <w:r w:rsidRPr="00372435">
        <w:rPr>
          <w:color w:val="FF0000"/>
          <w:lang w:val="de-AT"/>
        </w:rPr>
        <w:t>-Erzeugen von Freiformkurven (</w:t>
      </w:r>
      <w:proofErr w:type="spellStart"/>
      <w:r w:rsidRPr="00372435">
        <w:rPr>
          <w:color w:val="FF0000"/>
          <w:lang w:val="de-AT"/>
        </w:rPr>
        <w:t>zB</w:t>
      </w:r>
      <w:proofErr w:type="spellEnd"/>
      <w:r w:rsidRPr="00372435">
        <w:rPr>
          <w:color w:val="FF0000"/>
          <w:lang w:val="de-AT"/>
        </w:rPr>
        <w:t xml:space="preserve"> Bézierkurven) und Kennenlernen von deren Eigenschaften</w:t>
      </w:r>
    </w:p>
    <w:p w:rsidR="004E7283" w:rsidRDefault="004E7283" w:rsidP="00B62F41">
      <w:pPr>
        <w:rPr>
          <w:lang w:val="de-AT"/>
        </w:rPr>
      </w:pPr>
    </w:p>
    <w:p w:rsidR="004E7283" w:rsidRPr="00372435" w:rsidRDefault="00B62F41" w:rsidP="00B62F41">
      <w:pPr>
        <w:rPr>
          <w:i/>
          <w:color w:val="FF0000"/>
          <w:lang w:val="de-AT"/>
        </w:rPr>
      </w:pPr>
      <w:r w:rsidRPr="00372435">
        <w:rPr>
          <w:i/>
          <w:color w:val="FF0000"/>
          <w:lang w:val="de-AT"/>
        </w:rPr>
        <w:t xml:space="preserve">Die Schülerinnen und Schüler sollen das Bearbeiten von Flächen mit Hilfe geeigneter Methoden erlernen </w:t>
      </w:r>
    </w:p>
    <w:p w:rsidR="00B62F41" w:rsidRPr="00372435" w:rsidRDefault="00B62F41" w:rsidP="00B62F41">
      <w:pPr>
        <w:rPr>
          <w:color w:val="FF0000"/>
          <w:lang w:val="de-AT"/>
        </w:rPr>
      </w:pPr>
      <w:r w:rsidRPr="00372435">
        <w:rPr>
          <w:color w:val="FF0000"/>
          <w:lang w:val="de-AT"/>
        </w:rPr>
        <w:t xml:space="preserve">-Unterscheiden von Flächen-und </w:t>
      </w:r>
      <w:proofErr w:type="spellStart"/>
      <w:r w:rsidRPr="00372435">
        <w:rPr>
          <w:color w:val="FF0000"/>
          <w:lang w:val="de-AT"/>
        </w:rPr>
        <w:t>Volumsmodellen</w:t>
      </w:r>
      <w:proofErr w:type="spellEnd"/>
      <w:r w:rsidRPr="00372435">
        <w:rPr>
          <w:color w:val="FF0000"/>
          <w:lang w:val="de-AT"/>
        </w:rPr>
        <w:t xml:space="preserve"> (</w:t>
      </w:r>
      <w:proofErr w:type="spellStart"/>
      <w:r w:rsidRPr="00372435">
        <w:rPr>
          <w:color w:val="FF0000"/>
          <w:lang w:val="de-AT"/>
        </w:rPr>
        <w:t>Solids</w:t>
      </w:r>
      <w:proofErr w:type="spellEnd"/>
      <w:r w:rsidRPr="00372435">
        <w:rPr>
          <w:color w:val="FF0000"/>
          <w:lang w:val="de-AT"/>
        </w:rPr>
        <w:t>) -Erfassen der Begriffe Tangentialebene, Flächennormale und Umriss</w:t>
      </w:r>
    </w:p>
    <w:p w:rsidR="00B62F41" w:rsidRPr="00B62F41" w:rsidRDefault="00B62F41" w:rsidP="00B62F41">
      <w:pPr>
        <w:rPr>
          <w:lang w:val="de-AT"/>
        </w:rPr>
      </w:pPr>
      <w:r w:rsidRPr="00B62F41">
        <w:rPr>
          <w:lang w:val="de-AT"/>
        </w:rPr>
        <w:t>-punkt- und tangentenweises Ermitteln der Schnittkurven von Flächen</w:t>
      </w:r>
    </w:p>
    <w:p w:rsidR="004E7283" w:rsidRDefault="004E7283" w:rsidP="00B62F41">
      <w:pPr>
        <w:rPr>
          <w:lang w:val="de-AT"/>
        </w:rPr>
      </w:pPr>
    </w:p>
    <w:p w:rsidR="00C478AC" w:rsidRPr="00372435" w:rsidRDefault="00B62F41" w:rsidP="00B62F41">
      <w:pPr>
        <w:rPr>
          <w:i/>
          <w:color w:val="FF0000"/>
          <w:lang w:val="de-AT"/>
        </w:rPr>
      </w:pPr>
      <w:r w:rsidRPr="00372435">
        <w:rPr>
          <w:i/>
          <w:color w:val="FF0000"/>
          <w:lang w:val="de-AT"/>
        </w:rPr>
        <w:t>Die Schülerinnen und Schüler sollen mit 3D-CAD-Software fortgeschritten modellieren und konstruieren</w:t>
      </w:r>
      <w:r w:rsidR="00C478AC" w:rsidRPr="00372435">
        <w:rPr>
          <w:i/>
          <w:color w:val="FF0000"/>
          <w:lang w:val="de-AT"/>
        </w:rPr>
        <w:t xml:space="preserve"> k</w:t>
      </w:r>
      <w:r w:rsidRPr="00372435">
        <w:rPr>
          <w:i/>
          <w:color w:val="FF0000"/>
          <w:lang w:val="de-AT"/>
        </w:rPr>
        <w:t>önnen</w:t>
      </w:r>
    </w:p>
    <w:p w:rsidR="00B62F41" w:rsidRPr="00372435" w:rsidRDefault="00B62F41" w:rsidP="00B62F41">
      <w:pPr>
        <w:rPr>
          <w:color w:val="FF0000"/>
          <w:lang w:val="de-AT"/>
        </w:rPr>
      </w:pPr>
      <w:r w:rsidRPr="00372435">
        <w:rPr>
          <w:color w:val="FF0000"/>
          <w:lang w:val="de-AT"/>
        </w:rPr>
        <w:t xml:space="preserve">-Generieren von Flächen-und </w:t>
      </w:r>
      <w:proofErr w:type="spellStart"/>
      <w:r w:rsidRPr="00372435">
        <w:rPr>
          <w:color w:val="FF0000"/>
          <w:lang w:val="de-AT"/>
        </w:rPr>
        <w:t>Volumsmodellen</w:t>
      </w:r>
      <w:proofErr w:type="spellEnd"/>
      <w:r w:rsidRPr="00372435">
        <w:rPr>
          <w:color w:val="FF0000"/>
          <w:lang w:val="de-AT"/>
        </w:rPr>
        <w:t xml:space="preserve"> durch Rotation und Extrusion (</w:t>
      </w:r>
      <w:proofErr w:type="spellStart"/>
      <w:r w:rsidRPr="00372435">
        <w:rPr>
          <w:color w:val="FF0000"/>
          <w:lang w:val="de-AT"/>
        </w:rPr>
        <w:t>zB</w:t>
      </w:r>
      <w:proofErr w:type="spellEnd"/>
      <w:r w:rsidRPr="00372435">
        <w:rPr>
          <w:color w:val="FF0000"/>
          <w:lang w:val="de-AT"/>
        </w:rPr>
        <w:t xml:space="preserve"> Drehflächen, allgemeine Pyramiden-, Prismen-, Zylinder-und Kegelflächen sowie die zugehörigen </w:t>
      </w:r>
      <w:proofErr w:type="spellStart"/>
      <w:r w:rsidRPr="00372435">
        <w:rPr>
          <w:color w:val="FF0000"/>
          <w:lang w:val="de-AT"/>
        </w:rPr>
        <w:t>Solids</w:t>
      </w:r>
      <w:proofErr w:type="spellEnd"/>
      <w:r w:rsidRPr="00372435">
        <w:rPr>
          <w:color w:val="FF0000"/>
          <w:lang w:val="de-AT"/>
        </w:rPr>
        <w:t>)</w:t>
      </w:r>
    </w:p>
    <w:p w:rsidR="00B62F41" w:rsidRPr="00372435" w:rsidRDefault="00B62F41" w:rsidP="00B62F41">
      <w:pPr>
        <w:rPr>
          <w:color w:val="FF0000"/>
          <w:lang w:val="de-AT"/>
        </w:rPr>
      </w:pPr>
      <w:r w:rsidRPr="00372435">
        <w:rPr>
          <w:color w:val="FF0000"/>
          <w:lang w:val="de-AT"/>
        </w:rPr>
        <w:t>-Analysieren und Erzeugen von Schieb-und Regelflächen anhand ausgewählter Beispiele</w:t>
      </w:r>
    </w:p>
    <w:p w:rsidR="00B62F41" w:rsidRPr="00B62F41" w:rsidRDefault="00B62F41" w:rsidP="00B62F41">
      <w:pPr>
        <w:rPr>
          <w:lang w:val="de-AT"/>
        </w:rPr>
      </w:pPr>
      <w:r w:rsidRPr="00B62F41">
        <w:rPr>
          <w:lang w:val="de-AT"/>
        </w:rPr>
        <w:t>-Kennenlernen der Grundbegriffe und Eigenschaften von Freiformflächen</w:t>
      </w:r>
    </w:p>
    <w:p w:rsidR="00B62F41" w:rsidRPr="00372435" w:rsidRDefault="00B62F41" w:rsidP="00B62F41">
      <w:pPr>
        <w:rPr>
          <w:color w:val="FF0000"/>
          <w:lang w:val="de-AT"/>
        </w:rPr>
      </w:pPr>
      <w:r w:rsidRPr="00372435">
        <w:rPr>
          <w:color w:val="FF0000"/>
          <w:lang w:val="de-AT"/>
        </w:rPr>
        <w:t>-Lösen raumgeometrischer Problemstellungen anhand von Beispielen aus Technik, Architektur, Design, Kunst usw.</w:t>
      </w:r>
    </w:p>
    <w:p w:rsidR="002821B9" w:rsidRDefault="002821B9" w:rsidP="00B62F41">
      <w:pPr>
        <w:rPr>
          <w:lang w:val="de-AT"/>
        </w:rPr>
      </w:pPr>
      <w:r>
        <w:rPr>
          <w:lang w:val="de-AT"/>
        </w:rPr>
        <w:br w:type="page"/>
      </w:r>
    </w:p>
    <w:p w:rsidR="00935BC1" w:rsidRDefault="00935BC1" w:rsidP="00935BC1">
      <w:pPr>
        <w:pStyle w:val="berschrift1"/>
        <w:rPr>
          <w:lang w:val="de-AT"/>
        </w:rPr>
      </w:pPr>
      <w:bookmarkStart w:id="19" w:name="_Toc424042340"/>
      <w:r>
        <w:rPr>
          <w:lang w:val="de-AT"/>
        </w:rPr>
        <w:lastRenderedPageBreak/>
        <w:t>Wissenschaftliche Einbettung des Projekts</w:t>
      </w:r>
      <w:bookmarkEnd w:id="19"/>
    </w:p>
    <w:p w:rsidR="00AB0D14" w:rsidRDefault="00AB0D14" w:rsidP="00935BC1">
      <w:pPr>
        <w:rPr>
          <w:lang w:val="de-AT"/>
        </w:rPr>
      </w:pPr>
      <w:r>
        <w:rPr>
          <w:lang w:val="de-AT"/>
        </w:rPr>
        <w:t>Das 3D-Drucker-Projekt verfolgt unter anderem das Ziel, das Raumvorstellungsvermögen der beteiligten SchülerInnen zu fordern und zu fördern.</w:t>
      </w:r>
    </w:p>
    <w:p w:rsidR="00AB0D14" w:rsidRDefault="00AB0D14" w:rsidP="00935BC1">
      <w:pPr>
        <w:rPr>
          <w:lang w:val="de-AT"/>
        </w:rPr>
      </w:pPr>
    </w:p>
    <w:p w:rsidR="00A711AA" w:rsidRDefault="00AB0D14" w:rsidP="00A711AA">
      <w:pPr>
        <w:rPr>
          <w:lang w:val="de-AT"/>
        </w:rPr>
      </w:pPr>
      <w:r>
        <w:rPr>
          <w:lang w:val="de-AT"/>
        </w:rPr>
        <w:t>Als wissenschaftliche Basis wird das Modell der 4 Faktoren der Raumvorstellung von Maresch (Maresch, 2013) herangezogen. Dieses Modell weist vier unterschiedliche Teile (Faktoren) des Raumvorstellungsvermögens aus und stellt eine Weiterentwicklung des 5-faktoriellen Modells der Raumvorstellung von Maier (Maier, 1994) d</w:t>
      </w:r>
      <w:r w:rsidR="00A711AA">
        <w:rPr>
          <w:lang w:val="de-AT"/>
        </w:rPr>
        <w:t>ar. Beim Maiers Modell wird der „räumliche Wahrnehmung als eigenständiger Faktor ausgewiesen. Diese</w:t>
      </w:r>
      <w:r w:rsidR="00A711AA" w:rsidRPr="00983B8A">
        <w:rPr>
          <w:lang w:val="de-AT"/>
        </w:rPr>
        <w:t xml:space="preserve"> sehr spezifische Fähig</w:t>
      </w:r>
      <w:r w:rsidR="00A711AA">
        <w:rPr>
          <w:lang w:val="de-AT"/>
        </w:rPr>
        <w:t>keit der räumlichen Wahrnehmung wird</w:t>
      </w:r>
      <w:r w:rsidR="00A711AA" w:rsidRPr="00983B8A">
        <w:rPr>
          <w:lang w:val="de-AT"/>
        </w:rPr>
        <w:t xml:space="preserve">, wie unter anderem bei </w:t>
      </w:r>
      <w:proofErr w:type="spellStart"/>
      <w:r w:rsidR="00A711AA" w:rsidRPr="00983B8A">
        <w:rPr>
          <w:lang w:val="de-AT"/>
        </w:rPr>
        <w:t>Thurstone</w:t>
      </w:r>
      <w:proofErr w:type="spellEnd"/>
      <w:r w:rsidR="00A711AA" w:rsidRPr="00983B8A">
        <w:rPr>
          <w:lang w:val="de-AT"/>
        </w:rPr>
        <w:t xml:space="preserve"> </w:t>
      </w:r>
      <w:r w:rsidR="00A711AA">
        <w:rPr>
          <w:lang w:val="de-AT"/>
        </w:rPr>
        <w:t>(</w:t>
      </w:r>
      <w:proofErr w:type="spellStart"/>
      <w:r w:rsidR="00A711AA">
        <w:rPr>
          <w:lang w:val="de-AT"/>
        </w:rPr>
        <w:t>Thurstone</w:t>
      </w:r>
      <w:proofErr w:type="spellEnd"/>
      <w:r w:rsidR="00A711AA">
        <w:rPr>
          <w:lang w:val="de-AT"/>
        </w:rPr>
        <w:t>, 1950)</w:t>
      </w:r>
      <w:r w:rsidR="00A711AA" w:rsidRPr="00983B8A">
        <w:rPr>
          <w:lang w:val="de-AT"/>
        </w:rPr>
        <w:t xml:space="preserve">, als Teil des Faktors </w:t>
      </w:r>
      <w:r w:rsidR="00A711AA">
        <w:rPr>
          <w:lang w:val="de-AT"/>
        </w:rPr>
        <w:t>Räumliche Orientierung verortet und daher im Modell von Maresch nicht als eigenständiger Faktor ausgewiesen.</w:t>
      </w:r>
    </w:p>
    <w:p w:rsidR="00A711AA" w:rsidRPr="00983B8A" w:rsidRDefault="00A711AA" w:rsidP="00A711AA">
      <w:pPr>
        <w:rPr>
          <w:lang w:val="de-AT"/>
        </w:rPr>
      </w:pPr>
    </w:p>
    <w:p w:rsidR="00A711AA" w:rsidRPr="00983B8A" w:rsidRDefault="00A711AA" w:rsidP="00A711AA">
      <w:pPr>
        <w:rPr>
          <w:lang w:val="de-AT"/>
        </w:rPr>
      </w:pPr>
      <w:r w:rsidRPr="00983B8A">
        <w:rPr>
          <w:lang w:val="de-AT"/>
        </w:rPr>
        <w:t xml:space="preserve">Somit </w:t>
      </w:r>
      <w:r>
        <w:rPr>
          <w:lang w:val="de-AT"/>
        </w:rPr>
        <w:t>bilden die folgenden vier Faktoren das faktorielle Modell des</w:t>
      </w:r>
      <w:r w:rsidRPr="00983B8A">
        <w:rPr>
          <w:lang w:val="de-AT"/>
        </w:rPr>
        <w:t xml:space="preserve"> Raumvorstellungsvermögen</w:t>
      </w:r>
      <w:r>
        <w:rPr>
          <w:lang w:val="de-AT"/>
        </w:rPr>
        <w:t>s</w:t>
      </w:r>
      <w:r w:rsidRPr="00983B8A">
        <w:rPr>
          <w:lang w:val="de-AT"/>
        </w:rPr>
        <w:t>:</w:t>
      </w:r>
    </w:p>
    <w:p w:rsidR="00A711AA" w:rsidRPr="00A711AA" w:rsidRDefault="00A711AA" w:rsidP="00A711AA">
      <w:pPr>
        <w:pStyle w:val="Auf1"/>
        <w:rPr>
          <w:rFonts w:asciiTheme="minorHAnsi" w:hAnsiTheme="minorHAnsi"/>
          <w:sz w:val="22"/>
          <w:szCs w:val="22"/>
        </w:rPr>
      </w:pPr>
      <w:r w:rsidRPr="00A711AA">
        <w:rPr>
          <w:rFonts w:asciiTheme="minorHAnsi" w:hAnsiTheme="minorHAnsi"/>
          <w:sz w:val="22"/>
          <w:szCs w:val="22"/>
        </w:rPr>
        <w:t>Veranschaulichung/Räumliche Visualisierung</w:t>
      </w:r>
    </w:p>
    <w:p w:rsidR="00A711AA" w:rsidRPr="00A711AA" w:rsidRDefault="00A711AA" w:rsidP="00A711AA">
      <w:pPr>
        <w:pStyle w:val="Auf1"/>
        <w:rPr>
          <w:rFonts w:asciiTheme="minorHAnsi" w:hAnsiTheme="minorHAnsi"/>
          <w:sz w:val="22"/>
          <w:szCs w:val="22"/>
        </w:rPr>
      </w:pPr>
      <w:r w:rsidRPr="00A711AA">
        <w:rPr>
          <w:rFonts w:asciiTheme="minorHAnsi" w:hAnsiTheme="minorHAnsi"/>
          <w:sz w:val="22"/>
          <w:szCs w:val="22"/>
        </w:rPr>
        <w:t>Räumliche Beziehungen</w:t>
      </w:r>
    </w:p>
    <w:p w:rsidR="00A711AA" w:rsidRPr="00A711AA" w:rsidRDefault="00A711AA" w:rsidP="00A711AA">
      <w:pPr>
        <w:pStyle w:val="Auf1"/>
        <w:rPr>
          <w:rFonts w:asciiTheme="minorHAnsi" w:hAnsiTheme="minorHAnsi"/>
          <w:sz w:val="22"/>
          <w:szCs w:val="22"/>
        </w:rPr>
      </w:pPr>
      <w:r w:rsidRPr="00A711AA">
        <w:rPr>
          <w:rFonts w:asciiTheme="minorHAnsi" w:hAnsiTheme="minorHAnsi"/>
          <w:sz w:val="22"/>
          <w:szCs w:val="22"/>
        </w:rPr>
        <w:t>Mentale Rotation</w:t>
      </w:r>
    </w:p>
    <w:p w:rsidR="00A711AA" w:rsidRPr="00A711AA" w:rsidRDefault="00A711AA" w:rsidP="00A711AA">
      <w:pPr>
        <w:pStyle w:val="Auf1"/>
        <w:rPr>
          <w:rFonts w:asciiTheme="minorHAnsi" w:hAnsiTheme="minorHAnsi"/>
          <w:sz w:val="22"/>
          <w:szCs w:val="22"/>
        </w:rPr>
      </w:pPr>
      <w:r w:rsidRPr="00A711AA">
        <w:rPr>
          <w:rFonts w:asciiTheme="minorHAnsi" w:hAnsiTheme="minorHAnsi"/>
          <w:sz w:val="22"/>
          <w:szCs w:val="22"/>
        </w:rPr>
        <w:t>Räumliche Orientierung</w:t>
      </w:r>
    </w:p>
    <w:p w:rsidR="00A711AA" w:rsidRDefault="00A711AA" w:rsidP="00A711AA">
      <w:pPr>
        <w:rPr>
          <w:b/>
        </w:rPr>
      </w:pPr>
    </w:p>
    <w:p w:rsidR="00A711AA" w:rsidRPr="00A711AA" w:rsidRDefault="00A711AA" w:rsidP="00A711AA">
      <w:r>
        <w:t>Die vier Faktoren werde</w:t>
      </w:r>
      <w:r w:rsidR="00916D4F">
        <w:t>n</w:t>
      </w:r>
      <w:r>
        <w:t xml:space="preserve"> nachstehend näher beschrieben. </w:t>
      </w:r>
    </w:p>
    <w:p w:rsidR="00A711AA" w:rsidRDefault="00A711AA" w:rsidP="00A711AA">
      <w:pPr>
        <w:rPr>
          <w:b/>
        </w:rPr>
      </w:pPr>
    </w:p>
    <w:p w:rsidR="00A711AA" w:rsidRPr="00B455AD" w:rsidRDefault="00A711AA" w:rsidP="00A711AA">
      <w:pPr>
        <w:rPr>
          <w:b/>
        </w:rPr>
      </w:pPr>
      <w:r>
        <w:rPr>
          <w:b/>
        </w:rPr>
        <w:t xml:space="preserve">Beschreibung der vier </w:t>
      </w:r>
      <w:r w:rsidRPr="00B455AD">
        <w:rPr>
          <w:b/>
        </w:rPr>
        <w:t>Faktoren der Raumintelligenz</w:t>
      </w:r>
    </w:p>
    <w:p w:rsidR="00A711AA" w:rsidRPr="001B3487" w:rsidRDefault="00A711AA" w:rsidP="00A711AA">
      <w:pPr>
        <w:pStyle w:val="berschrift3"/>
        <w:keepLines w:val="0"/>
        <w:numPr>
          <w:ilvl w:val="0"/>
          <w:numId w:val="8"/>
        </w:numPr>
        <w:spacing w:before="240" w:after="60"/>
        <w:rPr>
          <w:rFonts w:ascii="Calibri" w:hAnsi="Calibri"/>
          <w:b w:val="0"/>
        </w:rPr>
      </w:pPr>
      <w:bookmarkStart w:id="20" w:name="_Toc114840315"/>
      <w:bookmarkStart w:id="21" w:name="_Toc424042341"/>
      <w:r w:rsidRPr="001B3487">
        <w:rPr>
          <w:rFonts w:ascii="Calibri" w:hAnsi="Calibri"/>
          <w:b w:val="0"/>
        </w:rPr>
        <w:t>Veranschaulichung</w:t>
      </w:r>
      <w:bookmarkEnd w:id="20"/>
      <w:r>
        <w:rPr>
          <w:rFonts w:ascii="Calibri" w:hAnsi="Calibri"/>
          <w:b w:val="0"/>
        </w:rPr>
        <w:t xml:space="preserve"> (</w:t>
      </w:r>
      <w:proofErr w:type="spellStart"/>
      <w:r>
        <w:rPr>
          <w:rFonts w:ascii="Calibri" w:hAnsi="Calibri"/>
          <w:b w:val="0"/>
        </w:rPr>
        <w:t>Vis</w:t>
      </w:r>
      <w:r w:rsidRPr="00B403ED">
        <w:rPr>
          <w:rFonts w:ascii="Calibri" w:hAnsi="Calibri"/>
          <w:b w:val="0"/>
        </w:rPr>
        <w:t>ualization</w:t>
      </w:r>
      <w:proofErr w:type="spellEnd"/>
      <w:r>
        <w:rPr>
          <w:rFonts w:ascii="Calibri" w:hAnsi="Calibri"/>
          <w:b w:val="0"/>
        </w:rPr>
        <w:t>)</w:t>
      </w:r>
      <w:bookmarkEnd w:id="21"/>
    </w:p>
    <w:p w:rsidR="00A711AA" w:rsidRDefault="00A711AA" w:rsidP="00A711AA">
      <w:pPr>
        <w:jc w:val="both"/>
      </w:pPr>
      <w:r>
        <w:t>Bei Testaufgaben zu diesem Bereich werden häufig Objekte in mehrere Teile zerlegt (siehe Abb. 3). Im linken Bild sind vier kongruente, gleichschenklige und rechtwinklige Dreiecke abgebildet. Die Aufgabe lautet: Welche der rechts abgebildeten Figuren können aus den vier Dreiecken gebildet werden? Dreidimensionale Fragen zu dieser Komponente zeigen oft einen perspektivisch dargestellten Körper (z.B. Würfel oder Pyramide), welcher derart zu schneiden ist, dass zwei vorgegebene Teilkörper entstehen.</w:t>
      </w:r>
    </w:p>
    <w:p w:rsidR="00A711AA" w:rsidRDefault="00A711AA" w:rsidP="00A711AA">
      <w:pPr>
        <w:jc w:val="center"/>
      </w:pPr>
      <w:r>
        <w:rPr>
          <w:noProof/>
          <w:lang w:val="de-AT" w:eastAsia="de-AT"/>
        </w:rPr>
        <w:drawing>
          <wp:inline distT="0" distB="0" distL="0" distR="0" wp14:anchorId="30F73522" wp14:editId="16BE2807">
            <wp:extent cx="4658360" cy="931545"/>
            <wp:effectExtent l="0" t="0" r="8890" b="1905"/>
            <wp:docPr id="27" name="Grafik 27" descr="raumvorstellu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umvorstellung-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8360" cy="931545"/>
                    </a:xfrm>
                    <a:prstGeom prst="rect">
                      <a:avLst/>
                    </a:prstGeom>
                    <a:noFill/>
                    <a:ln>
                      <a:noFill/>
                    </a:ln>
                  </pic:spPr>
                </pic:pic>
              </a:graphicData>
            </a:graphic>
          </wp:inline>
        </w:drawing>
      </w:r>
    </w:p>
    <w:p w:rsidR="00A711AA" w:rsidRDefault="00A711AA" w:rsidP="00A711AA">
      <w:pPr>
        <w:jc w:val="center"/>
        <w:rPr>
          <w:sz w:val="20"/>
          <w:szCs w:val="20"/>
        </w:rPr>
      </w:pPr>
      <w:r>
        <w:rPr>
          <w:sz w:val="20"/>
          <w:szCs w:val="20"/>
        </w:rPr>
        <w:t>Abbildung</w:t>
      </w:r>
      <w:r w:rsidRPr="00AF46C3">
        <w:rPr>
          <w:sz w:val="20"/>
          <w:szCs w:val="20"/>
        </w:rPr>
        <w:t xml:space="preserve">: Eine typische </w:t>
      </w:r>
      <w:r w:rsidR="00916D4F">
        <w:rPr>
          <w:sz w:val="20"/>
          <w:szCs w:val="20"/>
        </w:rPr>
        <w:t>Aufgabe</w:t>
      </w:r>
      <w:r>
        <w:rPr>
          <w:sz w:val="20"/>
          <w:szCs w:val="20"/>
        </w:rPr>
        <w:t xml:space="preserve"> zur Veranschaulichung</w:t>
      </w:r>
    </w:p>
    <w:p w:rsidR="00A711AA" w:rsidRDefault="00A711AA" w:rsidP="00A711AA"/>
    <w:p w:rsidR="00A711AA" w:rsidRPr="00094AC2" w:rsidRDefault="00A711AA" w:rsidP="00A711AA">
      <w:pPr>
        <w:rPr>
          <w:lang w:val="en-GB"/>
        </w:rPr>
      </w:pPr>
      <w:r w:rsidRPr="00094AC2">
        <w:rPr>
          <w:lang w:val="en-GB"/>
        </w:rPr>
        <w:t xml:space="preserve">Guilford </w:t>
      </w:r>
      <w:proofErr w:type="spellStart"/>
      <w:r w:rsidRPr="00094AC2">
        <w:rPr>
          <w:lang w:val="en-GB"/>
        </w:rPr>
        <w:t>beschreibt</w:t>
      </w:r>
      <w:proofErr w:type="spellEnd"/>
      <w:r w:rsidRPr="00094AC2">
        <w:rPr>
          <w:lang w:val="en-GB"/>
        </w:rPr>
        <w:t xml:space="preserve"> den </w:t>
      </w:r>
      <w:proofErr w:type="spellStart"/>
      <w:r w:rsidRPr="00094AC2">
        <w:rPr>
          <w:lang w:val="en-GB"/>
        </w:rPr>
        <w:t>Faktor</w:t>
      </w:r>
      <w:proofErr w:type="spellEnd"/>
      <w:r w:rsidRPr="00094AC2">
        <w:rPr>
          <w:lang w:val="en-GB"/>
        </w:rPr>
        <w:t xml:space="preserve"> </w:t>
      </w:r>
      <w:proofErr w:type="spellStart"/>
      <w:proofErr w:type="gramStart"/>
      <w:r w:rsidRPr="00094AC2">
        <w:rPr>
          <w:lang w:val="en-GB"/>
        </w:rPr>
        <w:t>als</w:t>
      </w:r>
      <w:proofErr w:type="spellEnd"/>
      <w:proofErr w:type="gramEnd"/>
      <w:r w:rsidRPr="00094AC2">
        <w:rPr>
          <w:lang w:val="en-GB"/>
        </w:rPr>
        <w:t xml:space="preserve"> „an ability to think of changes in objects-changes in position, orientatio</w:t>
      </w:r>
      <w:r>
        <w:rPr>
          <w:lang w:val="en-GB"/>
        </w:rPr>
        <w:t>n, or internal relationship“</w:t>
      </w:r>
      <w:r w:rsidRPr="00094AC2">
        <w:rPr>
          <w:lang w:val="en-GB"/>
        </w:rPr>
        <w:t xml:space="preserve">. </w:t>
      </w:r>
    </w:p>
    <w:p w:rsidR="00A711AA" w:rsidRPr="007E7AFE" w:rsidRDefault="00A711AA" w:rsidP="00A711AA">
      <w:r>
        <w:t>Der Faktor Veranschaulichung (</w:t>
      </w:r>
      <w:proofErr w:type="spellStart"/>
      <w:r>
        <w:t>Vis</w:t>
      </w:r>
      <w:r w:rsidRPr="007E7AFE">
        <w:t>ualization</w:t>
      </w:r>
      <w:proofErr w:type="spellEnd"/>
      <w:r w:rsidRPr="007E7AFE">
        <w:t>)</w:t>
      </w:r>
      <w:r>
        <w:t xml:space="preserve"> wird in vielen Modellen der Raumintelligenz als DER Generalfaktor, somit der umfassendste Faktor beschrieben. Oftmals werden die Komponenten </w:t>
      </w:r>
      <w:r w:rsidRPr="006B06D8">
        <w:t>Räumliche Wahrnehmung (</w:t>
      </w:r>
      <w:proofErr w:type="spellStart"/>
      <w:r w:rsidRPr="006B06D8">
        <w:t>Spatial</w:t>
      </w:r>
      <w:proofErr w:type="spellEnd"/>
      <w:r w:rsidRPr="006B06D8">
        <w:t xml:space="preserve"> </w:t>
      </w:r>
      <w:proofErr w:type="spellStart"/>
      <w:r w:rsidRPr="006B06D8">
        <w:t>Perception</w:t>
      </w:r>
      <w:proofErr w:type="spellEnd"/>
      <w:r w:rsidRPr="006B06D8">
        <w:t>)</w:t>
      </w:r>
      <w:r>
        <w:t xml:space="preserve"> und </w:t>
      </w:r>
      <w:r w:rsidRPr="006B06D8">
        <w:t>Räumliche Beziehungen</w:t>
      </w:r>
      <w:r>
        <w:t xml:space="preserve"> nicht unabhängig gesehen und dem Faktor </w:t>
      </w:r>
      <w:r w:rsidRPr="006B06D8">
        <w:t>Veranschaulichung (</w:t>
      </w:r>
      <w:proofErr w:type="spellStart"/>
      <w:r w:rsidRPr="006B06D8">
        <w:t>Visualization</w:t>
      </w:r>
      <w:proofErr w:type="spellEnd"/>
      <w:r w:rsidRPr="006B06D8">
        <w:t>)</w:t>
      </w:r>
      <w:r>
        <w:t xml:space="preserve"> zugeschrieben.</w:t>
      </w:r>
    </w:p>
    <w:p w:rsidR="00A711AA" w:rsidRPr="001B3487" w:rsidRDefault="00A711AA" w:rsidP="00A711AA">
      <w:pPr>
        <w:pStyle w:val="berschrift3"/>
        <w:keepLines w:val="0"/>
        <w:numPr>
          <w:ilvl w:val="0"/>
          <w:numId w:val="8"/>
        </w:numPr>
        <w:spacing w:before="240" w:after="60"/>
        <w:rPr>
          <w:rFonts w:ascii="Calibri" w:hAnsi="Calibri"/>
          <w:b w:val="0"/>
        </w:rPr>
      </w:pPr>
      <w:bookmarkStart w:id="22" w:name="_Toc114840317"/>
      <w:bookmarkStart w:id="23" w:name="_Toc424042342"/>
      <w:r w:rsidRPr="001B3487">
        <w:rPr>
          <w:rFonts w:ascii="Calibri" w:hAnsi="Calibri"/>
          <w:b w:val="0"/>
        </w:rPr>
        <w:t>Räumliche Beziehungen</w:t>
      </w:r>
      <w:bookmarkEnd w:id="22"/>
      <w:bookmarkEnd w:id="23"/>
    </w:p>
    <w:p w:rsidR="00A711AA" w:rsidRDefault="00A711AA" w:rsidP="00A711AA">
      <w:pPr>
        <w:jc w:val="both"/>
      </w:pPr>
      <w:r>
        <w:t>Bei dieser Teilkomponente der räumlichen Intelligenz steht das in Beziehung bringen von räumlichen Objekten bzw. Teilen davon zueinander im Mittelpunkt. Die nachstehende Abbildung zeigt eine typische Aufgabe, bei welcher gefragt wird, in welchen der vier rechten Würfelteile der links abgebildete Teil lückenlos passt.</w:t>
      </w:r>
    </w:p>
    <w:p w:rsidR="00A711AA" w:rsidRDefault="00A711AA" w:rsidP="00A711AA">
      <w:pPr>
        <w:jc w:val="both"/>
      </w:pPr>
      <w:r>
        <w:lastRenderedPageBreak/>
        <w:t xml:space="preserve"> </w:t>
      </w:r>
      <w:r>
        <w:rPr>
          <w:noProof/>
          <w:lang w:val="de-AT" w:eastAsia="de-AT"/>
        </w:rPr>
        <w:drawing>
          <wp:inline distT="0" distB="0" distL="0" distR="0" wp14:anchorId="71DAD558" wp14:editId="733776B8">
            <wp:extent cx="5512435" cy="1095375"/>
            <wp:effectExtent l="0" t="0" r="0" b="9525"/>
            <wp:docPr id="25" name="Grafik 25" descr="raumvorstellun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umvorstellung-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2435" cy="1095375"/>
                    </a:xfrm>
                    <a:prstGeom prst="rect">
                      <a:avLst/>
                    </a:prstGeom>
                    <a:noFill/>
                    <a:ln>
                      <a:noFill/>
                    </a:ln>
                  </pic:spPr>
                </pic:pic>
              </a:graphicData>
            </a:graphic>
          </wp:inline>
        </w:drawing>
      </w:r>
    </w:p>
    <w:p w:rsidR="00A711AA" w:rsidRDefault="00A711AA" w:rsidP="00A711AA">
      <w:pPr>
        <w:jc w:val="center"/>
        <w:rPr>
          <w:sz w:val="20"/>
          <w:szCs w:val="20"/>
        </w:rPr>
      </w:pPr>
      <w:r>
        <w:rPr>
          <w:sz w:val="20"/>
          <w:szCs w:val="20"/>
        </w:rPr>
        <w:t>Abbildung</w:t>
      </w:r>
      <w:r w:rsidRPr="00AF46C3">
        <w:rPr>
          <w:sz w:val="20"/>
          <w:szCs w:val="20"/>
        </w:rPr>
        <w:t>: E</w:t>
      </w:r>
      <w:r>
        <w:rPr>
          <w:sz w:val="20"/>
          <w:szCs w:val="20"/>
        </w:rPr>
        <w:t xml:space="preserve">ine typische </w:t>
      </w:r>
      <w:r w:rsidR="00916D4F">
        <w:rPr>
          <w:sz w:val="20"/>
          <w:szCs w:val="20"/>
        </w:rPr>
        <w:t>Aufgabe</w:t>
      </w:r>
      <w:r>
        <w:rPr>
          <w:sz w:val="20"/>
          <w:szCs w:val="20"/>
        </w:rPr>
        <w:t xml:space="preserve"> zu räumlichen Beziehungen</w:t>
      </w:r>
    </w:p>
    <w:p w:rsidR="00A711AA" w:rsidRPr="00AF46C3" w:rsidRDefault="00A711AA" w:rsidP="00A711AA">
      <w:pPr>
        <w:rPr>
          <w:sz w:val="20"/>
          <w:szCs w:val="20"/>
        </w:rPr>
      </w:pPr>
    </w:p>
    <w:p w:rsidR="00A711AA" w:rsidRPr="001B3487" w:rsidRDefault="00A711AA" w:rsidP="00A711AA">
      <w:pPr>
        <w:pStyle w:val="berschrift3"/>
        <w:keepLines w:val="0"/>
        <w:numPr>
          <w:ilvl w:val="0"/>
          <w:numId w:val="8"/>
        </w:numPr>
        <w:spacing w:before="240" w:after="60"/>
        <w:rPr>
          <w:rFonts w:ascii="Calibri" w:hAnsi="Calibri"/>
          <w:b w:val="0"/>
        </w:rPr>
      </w:pPr>
      <w:bookmarkStart w:id="24" w:name="_Toc114840316"/>
      <w:bookmarkStart w:id="25" w:name="_Toc424042343"/>
      <w:r w:rsidRPr="001B3487">
        <w:rPr>
          <w:rFonts w:ascii="Calibri" w:hAnsi="Calibri"/>
          <w:b w:val="0"/>
        </w:rPr>
        <w:t>Mentale Rotation</w:t>
      </w:r>
      <w:bookmarkEnd w:id="24"/>
      <w:bookmarkEnd w:id="25"/>
    </w:p>
    <w:p w:rsidR="00A711AA" w:rsidRDefault="00A711AA" w:rsidP="00A711AA">
      <w:pPr>
        <w:jc w:val="both"/>
      </w:pPr>
      <w:r>
        <w:t xml:space="preserve">Die Komponente mentale Rotation umfasst die Fähigkeit, sich Drehungen von zwei- bzw. dreidimensionalen Objekten vorstellen zu können. Geometrische Objekte sind dabei häufig in unterschiedlichen räumlichen Positionen zu identifizieren und mental zu drehen. Bei zweidimensionalen Aufgaben werden geometrische Figuren (z.B. der Buchstabe z oder die Zahl 2) mehrfach in unterschiedlichen Positionen dargestellt (entweder gedreht oder gedreht und gleichzeitig gespiegelt). </w:t>
      </w:r>
    </w:p>
    <w:p w:rsidR="00A711AA" w:rsidRPr="00A711AA" w:rsidRDefault="00A711AA" w:rsidP="00A711AA">
      <w:pPr>
        <w:jc w:val="both"/>
      </w:pPr>
      <w:r>
        <w:t xml:space="preserve">Bei den Tests zur mentalen Rotation wird oftmals nicht nur das Lösen der Aufgabe, sondern zusätzlich die Geschwindigkeit untersucht, mit der einfache Figuren von den Probanden in der Vorstellung gedreht werden können. Meist geht es darum möglichst schnell zu entscheiden, ob zwei abgebildete Figuren ident oder nicht ident sind. Die Aufzeichnung von entsprechenden Messdaten liefert bei zahlreichen Untersuchungen einen linearen Zusammenhang zwischen Drehwinkel und </w:t>
      </w:r>
      <w:r w:rsidRPr="00A711AA">
        <w:t xml:space="preserve">Bearbeitungszeit. Zu Beginn dieser Forschungstradition wurde aus diesen Ergebnissen geschlossen, </w:t>
      </w:r>
    </w:p>
    <w:p w:rsidR="00A711AA" w:rsidRPr="00A711AA" w:rsidRDefault="00A711AA" w:rsidP="00A711AA">
      <w:pPr>
        <w:jc w:val="both"/>
      </w:pPr>
      <w:r w:rsidRPr="00A711AA">
        <w:t>„</w:t>
      </w:r>
      <w:r w:rsidRPr="00A711AA">
        <w:rPr>
          <w:i/>
        </w:rPr>
        <w:t>dass sich mentale Rotation tatsächlich „analog“ vollzieht, d.h. dass Manipulationen des Bildes vor dem „inneren Auge“ ähnlichen Gesetzmäßigkeiten gehorchen wie reale Manipulationen. Inzwischen ist die Annahme in verschiedenen Aspekten widerlegt, so gelingt mentale Rotation z.B. nur mit relativ einfachen Objekten.“</w:t>
      </w:r>
      <w:r>
        <w:rPr>
          <w:i/>
        </w:rPr>
        <w:t xml:space="preserve"> </w:t>
      </w:r>
      <w:r w:rsidRPr="00A711AA">
        <w:t>(Glück et al. , 2004)</w:t>
      </w:r>
    </w:p>
    <w:p w:rsidR="00A711AA" w:rsidRPr="001A6B8D" w:rsidRDefault="00A711AA" w:rsidP="00A711AA">
      <w:pPr>
        <w:jc w:val="both"/>
        <w:rPr>
          <w:sz w:val="16"/>
          <w:szCs w:val="16"/>
        </w:rPr>
      </w:pPr>
    </w:p>
    <w:p w:rsidR="00A711AA" w:rsidRDefault="00A711AA" w:rsidP="00A711AA">
      <w:pPr>
        <w:jc w:val="both"/>
      </w:pPr>
      <w:r>
        <w:t>Die nachstehende Abbildung zeigt eine typische Aufgabe in Bezug auf die mentale Rotation, welche von Vandenberg, basierend auf Analysen von Metzler und Shepard, in den so genannten MRT- Testformaten (Mental Rotation Test) publizie</w:t>
      </w:r>
      <w:r w:rsidR="006A5CFD">
        <w:t>rt wurden</w:t>
      </w:r>
      <w:r>
        <w:t>. Welche der vier rechten Figuren sind mit der linken aus 10 kleinen Würfeln zusammengesetzten Figur ident?</w:t>
      </w:r>
    </w:p>
    <w:p w:rsidR="00A711AA" w:rsidRDefault="00A711AA" w:rsidP="00A711AA">
      <w:pPr>
        <w:jc w:val="center"/>
      </w:pPr>
      <w:r>
        <w:rPr>
          <w:noProof/>
          <w:lang w:val="de-AT" w:eastAsia="de-AT"/>
        </w:rPr>
        <w:drawing>
          <wp:inline distT="0" distB="0" distL="0" distR="0" wp14:anchorId="31D26476" wp14:editId="6F64C0D5">
            <wp:extent cx="4692650" cy="983615"/>
            <wp:effectExtent l="0" t="0" r="0" b="6985"/>
            <wp:docPr id="24" name="Grafik 24" descr="raumvorstellun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umvorstellung-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2650" cy="983615"/>
                    </a:xfrm>
                    <a:prstGeom prst="rect">
                      <a:avLst/>
                    </a:prstGeom>
                    <a:noFill/>
                    <a:ln>
                      <a:noFill/>
                    </a:ln>
                  </pic:spPr>
                </pic:pic>
              </a:graphicData>
            </a:graphic>
          </wp:inline>
        </w:drawing>
      </w:r>
    </w:p>
    <w:p w:rsidR="00A711AA" w:rsidRPr="00E83FB1" w:rsidRDefault="00A711AA" w:rsidP="00A711AA">
      <w:pPr>
        <w:jc w:val="center"/>
      </w:pPr>
      <w:r>
        <w:rPr>
          <w:sz w:val="20"/>
          <w:szCs w:val="20"/>
        </w:rPr>
        <w:t>Abbildung</w:t>
      </w:r>
      <w:r w:rsidRPr="00AF46C3">
        <w:rPr>
          <w:sz w:val="20"/>
          <w:szCs w:val="20"/>
        </w:rPr>
        <w:t>: E</w:t>
      </w:r>
      <w:r>
        <w:rPr>
          <w:sz w:val="20"/>
          <w:szCs w:val="20"/>
        </w:rPr>
        <w:t>ine typisc</w:t>
      </w:r>
      <w:r w:rsidR="00916D4F">
        <w:rPr>
          <w:sz w:val="20"/>
          <w:szCs w:val="20"/>
        </w:rPr>
        <w:t>he Aufgabe</w:t>
      </w:r>
      <w:r w:rsidR="006A5CFD">
        <w:rPr>
          <w:sz w:val="20"/>
          <w:szCs w:val="20"/>
        </w:rPr>
        <w:t xml:space="preserve"> zu mentalen Rotationen</w:t>
      </w:r>
    </w:p>
    <w:p w:rsidR="00A711AA" w:rsidRPr="001B3487" w:rsidRDefault="00A711AA" w:rsidP="00A711AA">
      <w:pPr>
        <w:pStyle w:val="berschrift3"/>
        <w:keepLines w:val="0"/>
        <w:numPr>
          <w:ilvl w:val="0"/>
          <w:numId w:val="8"/>
        </w:numPr>
        <w:spacing w:before="240" w:after="60"/>
        <w:rPr>
          <w:rFonts w:ascii="Calibri" w:hAnsi="Calibri"/>
          <w:b w:val="0"/>
        </w:rPr>
      </w:pPr>
      <w:bookmarkStart w:id="26" w:name="_Toc114840318"/>
      <w:bookmarkStart w:id="27" w:name="_Toc424042344"/>
      <w:r w:rsidRPr="001B3487">
        <w:rPr>
          <w:rFonts w:ascii="Calibri" w:hAnsi="Calibri"/>
          <w:b w:val="0"/>
        </w:rPr>
        <w:t>Räumliche Orientierung</w:t>
      </w:r>
      <w:bookmarkEnd w:id="26"/>
      <w:bookmarkEnd w:id="27"/>
    </w:p>
    <w:p w:rsidR="00A711AA" w:rsidRDefault="00A711AA" w:rsidP="00A711AA">
      <w:pPr>
        <w:jc w:val="both"/>
      </w:pPr>
      <w:r>
        <w:t>Bei dieser Eigenschaft handelt es sich um die Fähigkeit sich mental bzw. real im Raum zurechtzufinden, wobei es darum geht, sich selbst in Gedanken um eine räumliche Anordnung von Objekten zu bewegen</w:t>
      </w:r>
      <w:r w:rsidRPr="002D38B3">
        <w:t xml:space="preserve">. Bei typischen Aufgaben zur räumlichen Orientierung müssen </w:t>
      </w:r>
      <w:r>
        <w:t xml:space="preserve">Probanden die </w:t>
      </w:r>
      <w:r w:rsidRPr="002D38B3">
        <w:t xml:space="preserve">während einer Bootsfahrt aufgenommene </w:t>
      </w:r>
      <w:r>
        <w:t xml:space="preserve">Fotos in die </w:t>
      </w:r>
      <w:r w:rsidRPr="002D38B3">
        <w:t>richtige Reihenfolge</w:t>
      </w:r>
      <w:r>
        <w:t xml:space="preserve"> bringen</w:t>
      </w:r>
      <w:r w:rsidRPr="002D38B3">
        <w:t xml:space="preserve"> (Abb. </w:t>
      </w:r>
      <w:r>
        <w:t>7</w:t>
      </w:r>
      <w:r w:rsidRPr="002D38B3">
        <w:t xml:space="preserve">) oder Aufnahmen eines Hubschrauberfluges über ein Gelände müssen in die richtige Reihenfolge gebracht werden. </w:t>
      </w:r>
      <w:r>
        <w:t>Oftmals bewegen sich Probanden bei Orientierungsaufgaben in interaktiv virtuellen Umgebungen und lösen entsprechende Aufgaben.</w:t>
      </w:r>
    </w:p>
    <w:p w:rsidR="00A711AA" w:rsidRDefault="00A711AA" w:rsidP="00A711AA">
      <w:pPr>
        <w:jc w:val="both"/>
      </w:pPr>
      <w:r>
        <w:t>Beim Erwerb der räumlichen Orientierung können drei hierarchische Stufen identifiziert werden.</w:t>
      </w:r>
    </w:p>
    <w:p w:rsidR="00A711AA" w:rsidRDefault="00A711AA" w:rsidP="00A711AA">
      <w:pPr>
        <w:numPr>
          <w:ilvl w:val="0"/>
          <w:numId w:val="7"/>
        </w:numPr>
        <w:jc w:val="both"/>
      </w:pPr>
      <w:r>
        <w:t>Orientierung an Landmarken: Orientierung an einzelnen wichtigen Bezugspunkten in der Landschaft (Hochhaus, Strommast, Leuchtturm etc.).</w:t>
      </w:r>
    </w:p>
    <w:p w:rsidR="00A711AA" w:rsidRDefault="00A711AA" w:rsidP="00A711AA">
      <w:pPr>
        <w:numPr>
          <w:ilvl w:val="0"/>
          <w:numId w:val="7"/>
        </w:numPr>
        <w:jc w:val="both"/>
      </w:pPr>
      <w:r>
        <w:t xml:space="preserve">Lernen von Routen: Vernetzung der Landmarken mit Wegen und Routen. </w:t>
      </w:r>
    </w:p>
    <w:p w:rsidR="00A711AA" w:rsidRDefault="00A711AA" w:rsidP="00A711AA">
      <w:pPr>
        <w:numPr>
          <w:ilvl w:val="0"/>
          <w:numId w:val="7"/>
        </w:numPr>
        <w:jc w:val="both"/>
      </w:pPr>
      <w:r>
        <w:lastRenderedPageBreak/>
        <w:t>Bilden von landkartenähnlichen Repräsentationen: Auf dieser Stufe werden sämtliche Objekte in Beziehung zueinander gesetzt. Relative Positionen, Abkürzungen, Distanzen usw. können bestimmt werden.</w:t>
      </w:r>
    </w:p>
    <w:p w:rsidR="00916D4F" w:rsidRDefault="00916D4F" w:rsidP="00916D4F">
      <w:pPr>
        <w:ind w:left="720"/>
        <w:jc w:val="both"/>
      </w:pPr>
    </w:p>
    <w:p w:rsidR="00A711AA" w:rsidRDefault="00916D4F" w:rsidP="00916D4F">
      <w:pPr>
        <w:jc w:val="center"/>
      </w:pPr>
      <w:r w:rsidRPr="008B2610">
        <w:rPr>
          <w:noProof/>
          <w:color w:val="FF0000"/>
          <w:lang w:val="de-AT" w:eastAsia="de-AT"/>
        </w:rPr>
        <w:drawing>
          <wp:inline distT="0" distB="0" distL="0" distR="0" wp14:anchorId="11DE8FB2" wp14:editId="223B6AAB">
            <wp:extent cx="2667000" cy="2001842"/>
            <wp:effectExtent l="19050" t="19050" r="19050" b="17780"/>
            <wp:docPr id="28" name="Grafik 28" descr="E:\Publikationen-Vortraege\1409-Uni-Saarbruecken\Abb-1oben-S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ublikationen-Vortraege\1409-Uni-Saarbruecken\Abb-1oben-SO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1165" cy="2004969"/>
                    </a:xfrm>
                    <a:prstGeom prst="rect">
                      <a:avLst/>
                    </a:prstGeom>
                    <a:noFill/>
                    <a:ln>
                      <a:solidFill>
                        <a:schemeClr val="bg1">
                          <a:lumMod val="75000"/>
                        </a:schemeClr>
                      </a:solidFill>
                    </a:ln>
                  </pic:spPr>
                </pic:pic>
              </a:graphicData>
            </a:graphic>
          </wp:inline>
        </w:drawing>
      </w:r>
      <w:r w:rsidRPr="008B2610">
        <w:rPr>
          <w:noProof/>
          <w:color w:val="FF0000"/>
          <w:lang w:val="de-AT" w:eastAsia="de-AT"/>
        </w:rPr>
        <w:drawing>
          <wp:inline distT="0" distB="0" distL="0" distR="0" wp14:anchorId="5B91976E" wp14:editId="7B6B47A6">
            <wp:extent cx="2408651" cy="2038350"/>
            <wp:effectExtent l="0" t="0" r="0" b="0"/>
            <wp:docPr id="29" name="Grafik 29" descr="E:\Publikationen-Vortraege\1409-Uni-Saarbruecken\Abb-1unten-SOT-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ublikationen-Vortraege\1409-Uni-Saarbruecken\Abb-1unten-SOT-Krei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7884" cy="2046164"/>
                    </a:xfrm>
                    <a:prstGeom prst="rect">
                      <a:avLst/>
                    </a:prstGeom>
                    <a:noFill/>
                    <a:ln>
                      <a:noFill/>
                    </a:ln>
                  </pic:spPr>
                </pic:pic>
              </a:graphicData>
            </a:graphic>
          </wp:inline>
        </w:drawing>
      </w:r>
    </w:p>
    <w:p w:rsidR="00A711AA" w:rsidRDefault="00A711AA" w:rsidP="00A711AA">
      <w:pPr>
        <w:jc w:val="center"/>
        <w:rPr>
          <w:sz w:val="20"/>
          <w:szCs w:val="20"/>
        </w:rPr>
      </w:pPr>
      <w:r>
        <w:rPr>
          <w:sz w:val="20"/>
          <w:szCs w:val="20"/>
        </w:rPr>
        <w:t>Abbildung</w:t>
      </w:r>
      <w:r w:rsidRPr="00AF46C3">
        <w:rPr>
          <w:sz w:val="20"/>
          <w:szCs w:val="20"/>
        </w:rPr>
        <w:t xml:space="preserve">: Eine typische </w:t>
      </w:r>
      <w:r w:rsidR="00916D4F">
        <w:rPr>
          <w:sz w:val="20"/>
          <w:szCs w:val="20"/>
        </w:rPr>
        <w:t>Aufgabe</w:t>
      </w:r>
      <w:r w:rsidRPr="00AF46C3">
        <w:rPr>
          <w:sz w:val="20"/>
          <w:szCs w:val="20"/>
        </w:rPr>
        <w:t xml:space="preserve"> zur </w:t>
      </w:r>
      <w:r>
        <w:rPr>
          <w:sz w:val="20"/>
          <w:szCs w:val="20"/>
        </w:rPr>
        <w:t>räumlichen Orientierung</w:t>
      </w:r>
    </w:p>
    <w:p w:rsidR="00C94D8F" w:rsidRPr="00A711AA" w:rsidRDefault="00C94D8F" w:rsidP="00935BC1"/>
    <w:p w:rsidR="00A72BDC" w:rsidRDefault="00A72BDC" w:rsidP="00935BC1">
      <w:pPr>
        <w:rPr>
          <w:lang w:val="de-AT"/>
        </w:rPr>
      </w:pPr>
      <w:r>
        <w:rPr>
          <w:lang w:val="de-AT"/>
        </w:rPr>
        <w:t>Durch das Projekt 3D-Drucker werden bei den teilnehmenden SchülerInnen sämtliche der vier oben beschriebenen Faktoren des Raumvorstellungsvermögens trainiert und im besonderen Maße gefördert.</w:t>
      </w:r>
      <w:r w:rsidR="00A871EB">
        <w:rPr>
          <w:lang w:val="de-AT"/>
        </w:rPr>
        <w:t xml:space="preserve"> Nachstehend wir kompakt die Gründe für diese vielschichte Förderung formuliert:</w:t>
      </w:r>
      <w:r>
        <w:rPr>
          <w:lang w:val="de-AT"/>
        </w:rPr>
        <w:t xml:space="preserve"> </w:t>
      </w:r>
    </w:p>
    <w:p w:rsidR="00A72BDC" w:rsidRPr="00A72BDC" w:rsidRDefault="00A72BDC" w:rsidP="00A72BDC">
      <w:pPr>
        <w:pStyle w:val="Auf1"/>
        <w:rPr>
          <w:rFonts w:asciiTheme="minorHAnsi" w:hAnsiTheme="minorHAnsi"/>
          <w:color w:val="FF0000"/>
          <w:sz w:val="22"/>
          <w:szCs w:val="22"/>
        </w:rPr>
      </w:pPr>
      <w:r w:rsidRPr="00A72BDC">
        <w:rPr>
          <w:rFonts w:asciiTheme="minorHAnsi" w:hAnsiTheme="minorHAnsi"/>
          <w:color w:val="FF0000"/>
          <w:sz w:val="22"/>
          <w:szCs w:val="22"/>
        </w:rPr>
        <w:t>Veranschaulichung/Räumliche Visualisierung</w:t>
      </w:r>
      <w:r w:rsidR="00A871EB">
        <w:rPr>
          <w:rFonts w:asciiTheme="minorHAnsi" w:hAnsiTheme="minorHAnsi"/>
          <w:color w:val="FF0000"/>
          <w:sz w:val="22"/>
          <w:szCs w:val="22"/>
        </w:rPr>
        <w:t xml:space="preserve">: </w:t>
      </w:r>
      <w:r w:rsidR="00A871EB">
        <w:rPr>
          <w:rFonts w:asciiTheme="minorHAnsi" w:hAnsiTheme="minorHAnsi"/>
          <w:sz w:val="22"/>
          <w:szCs w:val="22"/>
        </w:rPr>
        <w:t xml:space="preserve">Dieser Faktor wird im Besonderen bei diesem Projekt durch die Notwendigkeit gefördert, dass sich SchülerInnen noch vor dem Ausdruck während der Konstruktion am Computer auf dem ebenen Bildschirm vorstellen (visualisieren) müssen, wie das Objekt als gedrucktes Objekt (d.h. dann als 3D-Objekt) aussehen wird.   </w:t>
      </w:r>
    </w:p>
    <w:p w:rsidR="00A72BDC" w:rsidRPr="00A72BDC" w:rsidRDefault="00A72BDC" w:rsidP="00A72BDC">
      <w:pPr>
        <w:pStyle w:val="Auf1"/>
        <w:rPr>
          <w:rFonts w:asciiTheme="minorHAnsi" w:hAnsiTheme="minorHAnsi"/>
          <w:color w:val="FF0000"/>
          <w:sz w:val="22"/>
          <w:szCs w:val="22"/>
        </w:rPr>
      </w:pPr>
      <w:r w:rsidRPr="00A72BDC">
        <w:rPr>
          <w:rFonts w:asciiTheme="minorHAnsi" w:hAnsiTheme="minorHAnsi"/>
          <w:color w:val="FF0000"/>
          <w:sz w:val="22"/>
          <w:szCs w:val="22"/>
        </w:rPr>
        <w:t>Räumliche Beziehungen</w:t>
      </w:r>
      <w:r w:rsidR="00A871EB">
        <w:rPr>
          <w:rFonts w:asciiTheme="minorHAnsi" w:hAnsiTheme="minorHAnsi"/>
          <w:color w:val="FF0000"/>
          <w:sz w:val="22"/>
          <w:szCs w:val="22"/>
        </w:rPr>
        <w:t xml:space="preserve">: </w:t>
      </w:r>
      <w:r w:rsidR="00A871EB" w:rsidRPr="00A871EB">
        <w:rPr>
          <w:rFonts w:asciiTheme="minorHAnsi" w:hAnsiTheme="minorHAnsi"/>
          <w:sz w:val="22"/>
          <w:szCs w:val="22"/>
        </w:rPr>
        <w:t xml:space="preserve">Objekte </w:t>
      </w:r>
      <w:r w:rsidR="00A871EB">
        <w:rPr>
          <w:rFonts w:asciiTheme="minorHAnsi" w:hAnsiTheme="minorHAnsi"/>
          <w:sz w:val="22"/>
          <w:szCs w:val="22"/>
        </w:rPr>
        <w:t xml:space="preserve">müssen korrekt an den 3D-Drucker geschickt werden. Nicht jegliche Objekte können realisiert werden. Um realisierbare Objekte zu konstruieren, benötigt es von den Lernenden das Wissen um die „räumlichen Beziehungen“ der einzelnen Objektteile zueinander. </w:t>
      </w:r>
    </w:p>
    <w:p w:rsidR="00A72BDC" w:rsidRPr="00A72BDC" w:rsidRDefault="00A72BDC" w:rsidP="00A72BDC">
      <w:pPr>
        <w:pStyle w:val="Auf1"/>
        <w:rPr>
          <w:rFonts w:asciiTheme="minorHAnsi" w:hAnsiTheme="minorHAnsi"/>
          <w:color w:val="FF0000"/>
          <w:sz w:val="22"/>
          <w:szCs w:val="22"/>
        </w:rPr>
      </w:pPr>
      <w:r w:rsidRPr="00A72BDC">
        <w:rPr>
          <w:rFonts w:asciiTheme="minorHAnsi" w:hAnsiTheme="minorHAnsi"/>
          <w:color w:val="FF0000"/>
          <w:sz w:val="22"/>
          <w:szCs w:val="22"/>
        </w:rPr>
        <w:t>Mentale Rotation</w:t>
      </w:r>
      <w:r w:rsidR="00A871EB">
        <w:rPr>
          <w:rFonts w:asciiTheme="minorHAnsi" w:hAnsiTheme="minorHAnsi"/>
          <w:color w:val="FF0000"/>
          <w:sz w:val="22"/>
          <w:szCs w:val="22"/>
        </w:rPr>
        <w:t xml:space="preserve">: </w:t>
      </w:r>
      <w:r w:rsidR="00A871EB">
        <w:rPr>
          <w:rFonts w:asciiTheme="minorHAnsi" w:hAnsiTheme="minorHAnsi"/>
          <w:sz w:val="22"/>
          <w:szCs w:val="22"/>
        </w:rPr>
        <w:t xml:space="preserve">Objekte können nur in einer stabilen Standposition ausgedruckt werden. Dies benötigt oftmals die Fähigkeit der SchülerInnen sich die Objekte mental gedreht vorstellen zu können. </w:t>
      </w:r>
    </w:p>
    <w:p w:rsidR="00A72BDC" w:rsidRPr="00A72BDC" w:rsidRDefault="00A72BDC" w:rsidP="00A72BDC">
      <w:pPr>
        <w:pStyle w:val="Auf1"/>
        <w:rPr>
          <w:rFonts w:asciiTheme="minorHAnsi" w:hAnsiTheme="minorHAnsi"/>
          <w:color w:val="FF0000"/>
          <w:sz w:val="22"/>
          <w:szCs w:val="22"/>
        </w:rPr>
      </w:pPr>
      <w:r w:rsidRPr="00A72BDC">
        <w:rPr>
          <w:rFonts w:asciiTheme="minorHAnsi" w:hAnsiTheme="minorHAnsi"/>
          <w:color w:val="FF0000"/>
          <w:sz w:val="22"/>
          <w:szCs w:val="22"/>
        </w:rPr>
        <w:t>Räumliche Orientierung</w:t>
      </w:r>
      <w:r w:rsidR="00A871EB">
        <w:rPr>
          <w:rFonts w:asciiTheme="minorHAnsi" w:hAnsiTheme="minorHAnsi"/>
          <w:color w:val="FF0000"/>
          <w:sz w:val="22"/>
          <w:szCs w:val="22"/>
        </w:rPr>
        <w:t xml:space="preserve">: </w:t>
      </w:r>
      <w:r w:rsidR="00A871EB">
        <w:rPr>
          <w:rFonts w:asciiTheme="minorHAnsi" w:hAnsiTheme="minorHAnsi"/>
          <w:sz w:val="22"/>
          <w:szCs w:val="22"/>
        </w:rPr>
        <w:t xml:space="preserve">Gerade dieser Faktor des Raumvorstellungsvermögens wird dann adressiert, wenn sich Lernende (mental oder auch real) um Objekte herum bewegen. Diese Möglichkeit ist beim 3D-Drucker-Projekt in hohem Maße gegeben.  </w:t>
      </w:r>
    </w:p>
    <w:p w:rsidR="00A72BDC" w:rsidRDefault="00A72BDC" w:rsidP="00935BC1">
      <w:pPr>
        <w:rPr>
          <w:lang w:val="de-AT"/>
        </w:rPr>
      </w:pPr>
    </w:p>
    <w:p w:rsidR="00AB0D14" w:rsidRPr="00F17116" w:rsidRDefault="00AB0D14" w:rsidP="00935BC1">
      <w:pPr>
        <w:rPr>
          <w:b/>
          <w:lang w:val="de-AT"/>
        </w:rPr>
      </w:pPr>
      <w:r w:rsidRPr="00F17116">
        <w:rPr>
          <w:b/>
          <w:lang w:val="de-AT"/>
        </w:rPr>
        <w:t xml:space="preserve">Literatur: </w:t>
      </w:r>
    </w:p>
    <w:p w:rsidR="00A711AA" w:rsidRDefault="00A711AA" w:rsidP="00935BC1">
      <w:pPr>
        <w:rPr>
          <w:lang w:val="de-AT"/>
        </w:rPr>
      </w:pPr>
      <w:r>
        <w:t xml:space="preserve">Glück, </w:t>
      </w:r>
      <w:proofErr w:type="gramStart"/>
      <w:r>
        <w:t>J.,</w:t>
      </w:r>
      <w:proofErr w:type="gramEnd"/>
      <w:r>
        <w:t xml:space="preserve"> Kaufmann, H., </w:t>
      </w:r>
      <w:proofErr w:type="spellStart"/>
      <w:r>
        <w:t>Dünser</w:t>
      </w:r>
      <w:proofErr w:type="spellEnd"/>
      <w:r>
        <w:t xml:space="preserve"> A., </w:t>
      </w:r>
      <w:proofErr w:type="spellStart"/>
      <w:r>
        <w:t>Steinbügl</w:t>
      </w:r>
      <w:proofErr w:type="spellEnd"/>
      <w:r>
        <w:t xml:space="preserve"> K. (2004). </w:t>
      </w:r>
      <w:r w:rsidRPr="00A871EB">
        <w:rPr>
          <w:i/>
        </w:rPr>
        <w:t xml:space="preserve">Geometrie und Raumvorstellung – </w:t>
      </w:r>
      <w:r w:rsidRPr="00A871EB">
        <w:rPr>
          <w:i/>
        </w:rPr>
        <w:tab/>
        <w:t xml:space="preserve">Psychologische Perspektiven </w:t>
      </w:r>
      <w:hyperlink r:id="rId40" w:history="1">
        <w:r w:rsidRPr="00B832D9">
          <w:rPr>
            <w:rStyle w:val="Hyperlink"/>
            <w:sz w:val="16"/>
            <w:szCs w:val="16"/>
          </w:rPr>
          <w:t>http://www.ims.tuwien.ac.at/publication_detail.php?ims_id=158</w:t>
        </w:r>
      </w:hyperlink>
    </w:p>
    <w:p w:rsidR="00F17116" w:rsidRDefault="00F17116" w:rsidP="00935BC1">
      <w:pPr>
        <w:rPr>
          <w:lang w:val="de-AT"/>
        </w:rPr>
      </w:pPr>
      <w:r w:rsidRPr="00F17116">
        <w:rPr>
          <w:lang w:val="de-AT"/>
        </w:rPr>
        <w:t xml:space="preserve">Maier, H.P. (1994). </w:t>
      </w:r>
      <w:r w:rsidRPr="00F427BC">
        <w:rPr>
          <w:lang w:val="de-AT"/>
        </w:rPr>
        <w:t xml:space="preserve">Räumliches Vorstellungsvermögen: Komponenten, geschlechtsspezifische </w:t>
      </w:r>
      <w:r w:rsidRPr="00F427BC">
        <w:rPr>
          <w:lang w:val="de-AT"/>
        </w:rPr>
        <w:tab/>
        <w:t>Differenzen, Relevanz, Entwicklung und Realisierung in der Realschule</w:t>
      </w:r>
      <w:r w:rsidRPr="00F17116">
        <w:rPr>
          <w:lang w:val="de-AT"/>
        </w:rPr>
        <w:t xml:space="preserve">. In </w:t>
      </w:r>
      <w:r w:rsidRPr="00F427BC">
        <w:rPr>
          <w:i/>
          <w:lang w:val="de-AT"/>
        </w:rPr>
        <w:t xml:space="preserve">Europäische </w:t>
      </w:r>
      <w:r w:rsidRPr="00F427BC">
        <w:rPr>
          <w:i/>
          <w:lang w:val="de-AT"/>
        </w:rPr>
        <w:tab/>
        <w:t>Hochschulschriften</w:t>
      </w:r>
      <w:r w:rsidRPr="00F17116">
        <w:rPr>
          <w:lang w:val="de-AT"/>
        </w:rPr>
        <w:t>: Reihe 6, Psychologie, Band 493.</w:t>
      </w:r>
    </w:p>
    <w:p w:rsidR="00935BC1" w:rsidRDefault="00F17116" w:rsidP="00F17116">
      <w:pPr>
        <w:rPr>
          <w:lang w:val="de-AT"/>
        </w:rPr>
      </w:pPr>
      <w:r w:rsidRPr="00F17116">
        <w:rPr>
          <w:lang w:val="de-AT"/>
        </w:rPr>
        <w:t xml:space="preserve">Maresch, G. (2013). Raumintelligenz - Die Phasen der Raumintelligenzforschung. </w:t>
      </w:r>
      <w:r>
        <w:rPr>
          <w:lang w:val="de-AT"/>
        </w:rPr>
        <w:br/>
      </w:r>
      <w:r>
        <w:rPr>
          <w:lang w:val="de-AT"/>
        </w:rPr>
        <w:tab/>
      </w:r>
      <w:r w:rsidRPr="00F17116">
        <w:rPr>
          <w:lang w:val="de-AT"/>
        </w:rPr>
        <w:t xml:space="preserve">In </w:t>
      </w:r>
      <w:r w:rsidRPr="00F427BC">
        <w:rPr>
          <w:i/>
          <w:lang w:val="de-AT"/>
        </w:rPr>
        <w:t>Informationsblätter der Geometrie (IBDG),</w:t>
      </w:r>
      <w:r w:rsidRPr="00F17116">
        <w:rPr>
          <w:lang w:val="de-AT"/>
        </w:rPr>
        <w:t xml:space="preserve"> Jahrgang 32, Heft 1. Innsbruck.</w:t>
      </w:r>
      <w:r w:rsidR="00AB0D14">
        <w:rPr>
          <w:lang w:val="de-AT"/>
        </w:rPr>
        <w:t xml:space="preserve">  </w:t>
      </w:r>
    </w:p>
    <w:p w:rsidR="008723BE" w:rsidRPr="00A871EB" w:rsidRDefault="00A871EB" w:rsidP="00F17116">
      <w:pPr>
        <w:rPr>
          <w:lang w:val="en-US"/>
        </w:rPr>
      </w:pPr>
      <w:proofErr w:type="spellStart"/>
      <w:r w:rsidRPr="00A871EB">
        <w:rPr>
          <w:lang w:val="en-US"/>
        </w:rPr>
        <w:t>Thurstone</w:t>
      </w:r>
      <w:proofErr w:type="spellEnd"/>
      <w:r w:rsidRPr="00A871EB">
        <w:rPr>
          <w:lang w:val="en-US"/>
        </w:rPr>
        <w:t>, L. L. (1950)</w:t>
      </w:r>
      <w:r>
        <w:rPr>
          <w:lang w:val="en-US"/>
        </w:rPr>
        <w:t>.</w:t>
      </w:r>
      <w:r w:rsidRPr="00A871EB">
        <w:rPr>
          <w:lang w:val="en-US"/>
        </w:rPr>
        <w:t xml:space="preserve"> Some Primary Abilities in Visual Thinking. In </w:t>
      </w:r>
      <w:r w:rsidRPr="00F427BC">
        <w:rPr>
          <w:i/>
          <w:lang w:val="en-US"/>
        </w:rPr>
        <w:t xml:space="preserve">Psychometric Laboratory </w:t>
      </w:r>
      <w:r w:rsidRPr="00F427BC">
        <w:rPr>
          <w:i/>
          <w:lang w:val="en-US"/>
        </w:rPr>
        <w:tab/>
        <w:t>Research Report</w:t>
      </w:r>
      <w:r w:rsidR="00F427BC">
        <w:rPr>
          <w:lang w:val="en-US"/>
        </w:rPr>
        <w:t>, Number 59, Chica</w:t>
      </w:r>
      <w:r w:rsidRPr="00A871EB">
        <w:rPr>
          <w:lang w:val="en-US"/>
        </w:rPr>
        <w:t>go: University of Chicago Press.</w:t>
      </w:r>
    </w:p>
    <w:p w:rsidR="00A871EB" w:rsidRPr="00A871EB" w:rsidRDefault="00A871EB" w:rsidP="00F17116">
      <w:pPr>
        <w:rPr>
          <w:lang w:val="en-GB"/>
        </w:rPr>
      </w:pPr>
    </w:p>
    <w:p w:rsidR="009C30BD" w:rsidRPr="00A871EB" w:rsidRDefault="002821B9" w:rsidP="003974F7">
      <w:pPr>
        <w:pStyle w:val="berschrift1"/>
        <w:rPr>
          <w:lang w:val="en-GB"/>
        </w:rPr>
      </w:pPr>
      <w:bookmarkStart w:id="28" w:name="_Toc424042345"/>
      <w:proofErr w:type="spellStart"/>
      <w:r w:rsidRPr="00A871EB">
        <w:rPr>
          <w:lang w:val="en-GB"/>
        </w:rPr>
        <w:lastRenderedPageBreak/>
        <w:t>Förderung</w:t>
      </w:r>
      <w:proofErr w:type="spellEnd"/>
      <w:r w:rsidRPr="00A871EB">
        <w:rPr>
          <w:lang w:val="en-GB"/>
        </w:rPr>
        <w:t xml:space="preserve"> von </w:t>
      </w:r>
      <w:proofErr w:type="spellStart"/>
      <w:r w:rsidRPr="00A871EB">
        <w:rPr>
          <w:lang w:val="en-GB"/>
        </w:rPr>
        <w:t>Kompetenzen</w:t>
      </w:r>
      <w:bookmarkEnd w:id="28"/>
      <w:proofErr w:type="spellEnd"/>
    </w:p>
    <w:p w:rsidR="006E5A41" w:rsidRPr="00A871EB" w:rsidRDefault="006E5A41">
      <w:pPr>
        <w:rPr>
          <w:lang w:val="en-GB"/>
        </w:rPr>
      </w:pPr>
    </w:p>
    <w:p w:rsidR="006E5A41" w:rsidRDefault="006E5A41" w:rsidP="006E5A41">
      <w:pPr>
        <w:pStyle w:val="berschrift2"/>
        <w:rPr>
          <w:lang w:val="de-AT"/>
        </w:rPr>
      </w:pPr>
      <w:bookmarkStart w:id="29" w:name="_Toc424042346"/>
      <w:proofErr w:type="spellStart"/>
      <w:r w:rsidRPr="00A871EB">
        <w:rPr>
          <w:lang w:val="en-GB"/>
        </w:rPr>
        <w:t>Förd</w:t>
      </w:r>
      <w:r>
        <w:rPr>
          <w:lang w:val="de-AT"/>
        </w:rPr>
        <w:t>erung</w:t>
      </w:r>
      <w:proofErr w:type="spellEnd"/>
      <w:r>
        <w:rPr>
          <w:lang w:val="de-AT"/>
        </w:rPr>
        <w:t xml:space="preserve"> von überfachlichen Kompetenzen</w:t>
      </w:r>
      <w:bookmarkEnd w:id="29"/>
    </w:p>
    <w:p w:rsidR="006E5A41" w:rsidRDefault="006E5A41">
      <w:pPr>
        <w:rPr>
          <w:lang w:val="de-AT"/>
        </w:rPr>
      </w:pPr>
    </w:p>
    <w:p w:rsidR="002821B9" w:rsidRPr="00AD18BB" w:rsidRDefault="004570B0">
      <w:pPr>
        <w:rPr>
          <w:lang w:val="de-AT"/>
        </w:rPr>
      </w:pPr>
      <w:r w:rsidRPr="00AD18BB">
        <w:rPr>
          <w:lang w:val="de-AT"/>
        </w:rPr>
        <w:t>Zusammenbau der 3D-</w:t>
      </w:r>
      <w:r w:rsidR="002821B9" w:rsidRPr="00AD18BB">
        <w:rPr>
          <w:lang w:val="de-AT"/>
        </w:rPr>
        <w:t>Drucker</w:t>
      </w:r>
    </w:p>
    <w:p w:rsidR="002821B9" w:rsidRPr="00AD18BB" w:rsidRDefault="002821B9" w:rsidP="002821B9">
      <w:pPr>
        <w:pStyle w:val="Listenabsatz"/>
        <w:numPr>
          <w:ilvl w:val="0"/>
          <w:numId w:val="1"/>
        </w:numPr>
        <w:rPr>
          <w:lang w:val="de-AT"/>
        </w:rPr>
      </w:pPr>
      <w:r w:rsidRPr="00AD18BB">
        <w:rPr>
          <w:lang w:val="de-AT"/>
        </w:rPr>
        <w:t>Sozialkompetenz – Teamarbeit</w:t>
      </w:r>
      <w:r w:rsidR="00F36092" w:rsidRPr="00AD18BB">
        <w:rPr>
          <w:lang w:val="de-AT"/>
        </w:rPr>
        <w:t>, Kooperationsfähigkeit, Führungskompetenz</w:t>
      </w:r>
    </w:p>
    <w:p w:rsidR="00F36092" w:rsidRPr="00AD18BB" w:rsidRDefault="00F36092" w:rsidP="002821B9">
      <w:pPr>
        <w:pStyle w:val="Listenabsatz"/>
        <w:numPr>
          <w:ilvl w:val="0"/>
          <w:numId w:val="1"/>
        </w:numPr>
        <w:rPr>
          <w:lang w:val="de-AT"/>
        </w:rPr>
      </w:pPr>
      <w:r w:rsidRPr="00AD18BB">
        <w:rPr>
          <w:lang w:val="de-AT"/>
        </w:rPr>
        <w:t xml:space="preserve">Selbstkompetenz - </w:t>
      </w:r>
      <w:r w:rsidRPr="00AD18BB">
        <w:t>eigene Lernprozesse und -situationen effektiv und effizient gestalten, eigene und Interessen anderer in Einklang bringen</w:t>
      </w:r>
    </w:p>
    <w:p w:rsidR="002821B9" w:rsidRPr="00AD18BB" w:rsidRDefault="002821B9" w:rsidP="002821B9">
      <w:pPr>
        <w:pStyle w:val="Listenabsatz"/>
        <w:numPr>
          <w:ilvl w:val="0"/>
          <w:numId w:val="1"/>
        </w:numPr>
        <w:rPr>
          <w:lang w:val="de-AT"/>
        </w:rPr>
      </w:pPr>
      <w:r w:rsidRPr="00AD18BB">
        <w:rPr>
          <w:lang w:val="de-AT"/>
        </w:rPr>
        <w:t>Fachkompetenz</w:t>
      </w:r>
    </w:p>
    <w:p w:rsidR="002821B9" w:rsidRPr="00AD18BB" w:rsidRDefault="002821B9" w:rsidP="002821B9">
      <w:pPr>
        <w:pStyle w:val="Listenabsatz"/>
        <w:numPr>
          <w:ilvl w:val="1"/>
          <w:numId w:val="1"/>
        </w:numPr>
        <w:rPr>
          <w:lang w:val="de-AT"/>
        </w:rPr>
      </w:pPr>
      <w:r w:rsidRPr="00AD18BB">
        <w:rPr>
          <w:lang w:val="de-AT"/>
        </w:rPr>
        <w:t>Technik</w:t>
      </w:r>
    </w:p>
    <w:p w:rsidR="002821B9" w:rsidRPr="00AD18BB" w:rsidRDefault="002821B9" w:rsidP="002821B9">
      <w:pPr>
        <w:pStyle w:val="Listenabsatz"/>
        <w:numPr>
          <w:ilvl w:val="2"/>
          <w:numId w:val="1"/>
        </w:numPr>
        <w:rPr>
          <w:lang w:val="de-AT"/>
        </w:rPr>
      </w:pPr>
      <w:r w:rsidRPr="00AD18BB">
        <w:rPr>
          <w:lang w:val="de-AT"/>
        </w:rPr>
        <w:t>Mechanik</w:t>
      </w:r>
    </w:p>
    <w:p w:rsidR="002821B9" w:rsidRPr="00AD18BB" w:rsidRDefault="002821B9" w:rsidP="002821B9">
      <w:pPr>
        <w:pStyle w:val="Listenabsatz"/>
        <w:numPr>
          <w:ilvl w:val="2"/>
          <w:numId w:val="1"/>
        </w:numPr>
        <w:rPr>
          <w:lang w:val="de-AT"/>
        </w:rPr>
      </w:pPr>
      <w:proofErr w:type="spellStart"/>
      <w:r w:rsidRPr="00AD18BB">
        <w:rPr>
          <w:lang w:val="de-AT"/>
        </w:rPr>
        <w:t>Elektrottechnik</w:t>
      </w:r>
      <w:proofErr w:type="spellEnd"/>
    </w:p>
    <w:p w:rsidR="002821B9" w:rsidRPr="00AD18BB" w:rsidRDefault="002821B9" w:rsidP="002821B9">
      <w:pPr>
        <w:pStyle w:val="Listenabsatz"/>
        <w:numPr>
          <w:ilvl w:val="1"/>
          <w:numId w:val="1"/>
        </w:numPr>
        <w:rPr>
          <w:lang w:val="de-AT"/>
        </w:rPr>
      </w:pPr>
      <w:r w:rsidRPr="00AD18BB">
        <w:rPr>
          <w:lang w:val="de-AT"/>
        </w:rPr>
        <w:t>Informatik</w:t>
      </w:r>
    </w:p>
    <w:p w:rsidR="002821B9" w:rsidRPr="00AD18BB" w:rsidRDefault="002821B9" w:rsidP="002821B9">
      <w:pPr>
        <w:pStyle w:val="Listenabsatz"/>
        <w:numPr>
          <w:ilvl w:val="2"/>
          <w:numId w:val="1"/>
        </w:numPr>
        <w:rPr>
          <w:lang w:val="de-AT"/>
        </w:rPr>
      </w:pPr>
      <w:r w:rsidRPr="00AD18BB">
        <w:rPr>
          <w:lang w:val="de-AT"/>
        </w:rPr>
        <w:t>Steuerung von Abläufen</w:t>
      </w:r>
    </w:p>
    <w:p w:rsidR="008115B1" w:rsidRPr="00AD18BB" w:rsidRDefault="008115B1" w:rsidP="008115B1">
      <w:pPr>
        <w:rPr>
          <w:lang w:val="de-AT"/>
        </w:rPr>
      </w:pPr>
      <w:r w:rsidRPr="00AD18BB">
        <w:rPr>
          <w:lang w:val="de-AT"/>
        </w:rPr>
        <w:t>Arbeiten mit dem 3D Drucker</w:t>
      </w:r>
    </w:p>
    <w:p w:rsidR="008115B1" w:rsidRPr="00AD18BB" w:rsidRDefault="008115B1" w:rsidP="008115B1">
      <w:pPr>
        <w:numPr>
          <w:ilvl w:val="0"/>
          <w:numId w:val="2"/>
        </w:numPr>
        <w:spacing w:before="100" w:beforeAutospacing="1" w:after="100" w:afterAutospacing="1"/>
        <w:rPr>
          <w:rFonts w:cs="Arial"/>
          <w:sz w:val="18"/>
          <w:szCs w:val="18"/>
        </w:rPr>
      </w:pPr>
      <w:r w:rsidRPr="00AD18BB">
        <w:rPr>
          <w:rFonts w:cs="Arial"/>
          <w:sz w:val="20"/>
          <w:szCs w:val="20"/>
        </w:rPr>
        <w:t xml:space="preserve">bietet Anwendungsmöglichkeiten in vielen Fächern </w:t>
      </w:r>
    </w:p>
    <w:p w:rsidR="008115B1" w:rsidRPr="00AD18BB" w:rsidRDefault="008115B1" w:rsidP="008115B1">
      <w:pPr>
        <w:numPr>
          <w:ilvl w:val="0"/>
          <w:numId w:val="2"/>
        </w:numPr>
        <w:spacing w:before="100" w:beforeAutospacing="1" w:after="100" w:afterAutospacing="1"/>
        <w:rPr>
          <w:rFonts w:cs="Arial"/>
          <w:sz w:val="18"/>
          <w:szCs w:val="18"/>
        </w:rPr>
      </w:pPr>
      <w:r w:rsidRPr="00AD18BB">
        <w:rPr>
          <w:rFonts w:cs="Arial"/>
          <w:sz w:val="20"/>
          <w:szCs w:val="20"/>
        </w:rPr>
        <w:t xml:space="preserve">in hohem Maße geeignet für entwickelndes Arbeiten in Gruppen und zum Training von praktischer Kreativität und Problemlösungsfähigkeit </w:t>
      </w:r>
    </w:p>
    <w:p w:rsidR="008115B1" w:rsidRPr="00AD18BB" w:rsidRDefault="008115B1" w:rsidP="008115B1">
      <w:pPr>
        <w:numPr>
          <w:ilvl w:val="0"/>
          <w:numId w:val="2"/>
        </w:numPr>
        <w:spacing w:before="100" w:beforeAutospacing="1" w:after="100" w:afterAutospacing="1"/>
        <w:rPr>
          <w:rFonts w:cs="Arial"/>
          <w:sz w:val="18"/>
          <w:szCs w:val="18"/>
        </w:rPr>
      </w:pPr>
      <w:r w:rsidRPr="00AD18BB">
        <w:rPr>
          <w:rFonts w:cs="Arial"/>
          <w:sz w:val="20"/>
          <w:szCs w:val="20"/>
        </w:rPr>
        <w:t xml:space="preserve">integriert </w:t>
      </w:r>
    </w:p>
    <w:p w:rsidR="008115B1" w:rsidRPr="00AD18BB" w:rsidRDefault="008115B1" w:rsidP="008115B1">
      <w:pPr>
        <w:numPr>
          <w:ilvl w:val="1"/>
          <w:numId w:val="2"/>
        </w:numPr>
        <w:spacing w:before="100" w:beforeAutospacing="1" w:after="100" w:afterAutospacing="1"/>
        <w:rPr>
          <w:rFonts w:cs="Arial"/>
          <w:sz w:val="18"/>
          <w:szCs w:val="18"/>
        </w:rPr>
      </w:pPr>
      <w:r w:rsidRPr="00AD18BB">
        <w:rPr>
          <w:rFonts w:cs="Arial"/>
          <w:sz w:val="20"/>
          <w:szCs w:val="20"/>
        </w:rPr>
        <w:t xml:space="preserve">allgemeine fachliche Kenntnisse </w:t>
      </w:r>
    </w:p>
    <w:p w:rsidR="008115B1" w:rsidRPr="00AD18BB" w:rsidRDefault="008115B1" w:rsidP="008115B1">
      <w:pPr>
        <w:numPr>
          <w:ilvl w:val="1"/>
          <w:numId w:val="2"/>
        </w:numPr>
        <w:spacing w:before="100" w:beforeAutospacing="1" w:after="100" w:afterAutospacing="1"/>
        <w:rPr>
          <w:rFonts w:cs="Arial"/>
          <w:sz w:val="18"/>
          <w:szCs w:val="18"/>
        </w:rPr>
      </w:pPr>
      <w:r w:rsidRPr="00AD18BB">
        <w:rPr>
          <w:rFonts w:cs="Arial"/>
          <w:sz w:val="20"/>
          <w:szCs w:val="20"/>
        </w:rPr>
        <w:t xml:space="preserve">allgemeine Kompetenzen im Umgang mit Computern </w:t>
      </w:r>
    </w:p>
    <w:p w:rsidR="008115B1" w:rsidRPr="00AD18BB" w:rsidRDefault="008115B1" w:rsidP="008115B1">
      <w:pPr>
        <w:numPr>
          <w:ilvl w:val="1"/>
          <w:numId w:val="2"/>
        </w:numPr>
        <w:spacing w:before="100" w:beforeAutospacing="1" w:after="100" w:afterAutospacing="1"/>
        <w:rPr>
          <w:rFonts w:cs="Arial"/>
          <w:sz w:val="18"/>
          <w:szCs w:val="18"/>
        </w:rPr>
      </w:pPr>
      <w:r w:rsidRPr="00AD18BB">
        <w:rPr>
          <w:rFonts w:cs="Arial"/>
          <w:sz w:val="20"/>
          <w:szCs w:val="20"/>
        </w:rPr>
        <w:t xml:space="preserve">moderne Planungs- und Konstruktionstechniken </w:t>
      </w:r>
    </w:p>
    <w:p w:rsidR="008115B1" w:rsidRPr="00AD18BB" w:rsidRDefault="008115B1" w:rsidP="008115B1">
      <w:pPr>
        <w:numPr>
          <w:ilvl w:val="0"/>
          <w:numId w:val="2"/>
        </w:numPr>
        <w:spacing w:before="100" w:beforeAutospacing="1" w:after="100" w:afterAutospacing="1"/>
        <w:rPr>
          <w:rFonts w:cs="Arial"/>
          <w:sz w:val="18"/>
          <w:szCs w:val="18"/>
        </w:rPr>
      </w:pPr>
      <w:r w:rsidRPr="00AD18BB">
        <w:rPr>
          <w:rFonts w:cs="Arial"/>
          <w:sz w:val="20"/>
          <w:szCs w:val="20"/>
        </w:rPr>
        <w:t xml:space="preserve">ermöglicht Planungen und Konstruktionen, die bisher im schulischen Umfeld nicht möglich waren </w:t>
      </w:r>
    </w:p>
    <w:p w:rsidR="008115B1" w:rsidRPr="00AD18BB" w:rsidRDefault="008115B1" w:rsidP="008115B1">
      <w:pPr>
        <w:numPr>
          <w:ilvl w:val="0"/>
          <w:numId w:val="2"/>
        </w:numPr>
        <w:spacing w:before="100" w:beforeAutospacing="1" w:after="100" w:afterAutospacing="1"/>
        <w:rPr>
          <w:rFonts w:cs="Arial"/>
          <w:sz w:val="18"/>
          <w:szCs w:val="18"/>
        </w:rPr>
      </w:pPr>
      <w:r w:rsidRPr="00AD18BB">
        <w:rPr>
          <w:rFonts w:cs="Arial"/>
          <w:sz w:val="20"/>
          <w:szCs w:val="20"/>
        </w:rPr>
        <w:t xml:space="preserve">bereitet auf Anforderungen im Berufsleben vor </w:t>
      </w:r>
    </w:p>
    <w:p w:rsidR="009C30BD" w:rsidRPr="00AD18BB" w:rsidRDefault="008115B1" w:rsidP="008115B1">
      <w:pPr>
        <w:numPr>
          <w:ilvl w:val="0"/>
          <w:numId w:val="2"/>
        </w:numPr>
        <w:spacing w:before="100" w:beforeAutospacing="1" w:after="100" w:afterAutospacing="1"/>
        <w:rPr>
          <w:rFonts w:cs="Arial"/>
          <w:sz w:val="18"/>
          <w:szCs w:val="18"/>
        </w:rPr>
      </w:pPr>
      <w:r w:rsidRPr="00AD18BB">
        <w:rPr>
          <w:rFonts w:cs="Arial"/>
          <w:sz w:val="20"/>
          <w:szCs w:val="20"/>
        </w:rPr>
        <w:t>3D-Modelling und CAD ist in vielen Berufen eine sehr gefragte Kompetenz und somit ein gewichtiges Argument bei Bewerbungen.</w:t>
      </w:r>
    </w:p>
    <w:p w:rsidR="008115B1" w:rsidRPr="00AD18BB" w:rsidRDefault="008115B1" w:rsidP="008115B1">
      <w:pPr>
        <w:spacing w:before="100" w:beforeAutospacing="1" w:after="100" w:afterAutospacing="1"/>
        <w:rPr>
          <w:rFonts w:cs="Arial"/>
          <w:sz w:val="20"/>
          <w:szCs w:val="20"/>
        </w:rPr>
      </w:pPr>
      <w:r w:rsidRPr="00AD18BB">
        <w:rPr>
          <w:rFonts w:cs="Arial"/>
          <w:sz w:val="20"/>
          <w:szCs w:val="20"/>
        </w:rPr>
        <w:t>Schulübergreifende Aktivitäten</w:t>
      </w:r>
    </w:p>
    <w:p w:rsidR="008115B1" w:rsidRPr="00AD18BB" w:rsidRDefault="008115B1" w:rsidP="008115B1">
      <w:pPr>
        <w:spacing w:before="100" w:beforeAutospacing="1" w:after="100" w:afterAutospacing="1"/>
        <w:ind w:left="360"/>
        <w:rPr>
          <w:rFonts w:cs="Arial"/>
          <w:sz w:val="20"/>
          <w:szCs w:val="20"/>
        </w:rPr>
      </w:pPr>
      <w:r w:rsidRPr="00AD18BB">
        <w:rPr>
          <w:rFonts w:cs="Arial"/>
          <w:sz w:val="20"/>
          <w:szCs w:val="20"/>
        </w:rPr>
        <w:t>SchülerInnen der Gymnasien unterstützen SchülerInnen der NMS und VS beim 3D Druck</w:t>
      </w:r>
    </w:p>
    <w:p w:rsidR="008115B1" w:rsidRPr="00AD18BB" w:rsidRDefault="008115B1" w:rsidP="008115B1">
      <w:pPr>
        <w:pStyle w:val="Listenabsatz"/>
        <w:numPr>
          <w:ilvl w:val="0"/>
          <w:numId w:val="3"/>
        </w:numPr>
        <w:spacing w:before="100" w:beforeAutospacing="1" w:after="100" w:afterAutospacing="1"/>
        <w:rPr>
          <w:rFonts w:cs="Arial"/>
          <w:sz w:val="20"/>
          <w:szCs w:val="20"/>
        </w:rPr>
      </w:pPr>
      <w:r w:rsidRPr="00AD18BB">
        <w:rPr>
          <w:rFonts w:cs="Arial"/>
          <w:sz w:val="20"/>
          <w:szCs w:val="20"/>
        </w:rPr>
        <w:t>Sozialkompetenz</w:t>
      </w:r>
    </w:p>
    <w:p w:rsidR="008115B1" w:rsidRPr="00AD18BB" w:rsidRDefault="008115B1" w:rsidP="008115B1">
      <w:pPr>
        <w:pStyle w:val="Listenabsatz"/>
        <w:numPr>
          <w:ilvl w:val="0"/>
          <w:numId w:val="3"/>
        </w:numPr>
        <w:spacing w:before="100" w:beforeAutospacing="1" w:after="100" w:afterAutospacing="1"/>
        <w:rPr>
          <w:rFonts w:cs="Arial"/>
          <w:sz w:val="20"/>
          <w:szCs w:val="20"/>
        </w:rPr>
      </w:pPr>
      <w:r w:rsidRPr="00AD18BB">
        <w:rPr>
          <w:rFonts w:cs="Arial"/>
          <w:sz w:val="20"/>
          <w:szCs w:val="20"/>
        </w:rPr>
        <w:t>Methodenkompetenz: Lernen durch Lehren</w:t>
      </w:r>
    </w:p>
    <w:p w:rsidR="008115B1" w:rsidRPr="00AD18BB" w:rsidRDefault="008115B1" w:rsidP="008115B1">
      <w:pPr>
        <w:pStyle w:val="Listenabsatz"/>
        <w:numPr>
          <w:ilvl w:val="0"/>
          <w:numId w:val="3"/>
        </w:numPr>
        <w:spacing w:before="100" w:beforeAutospacing="1" w:after="100" w:afterAutospacing="1"/>
        <w:rPr>
          <w:rFonts w:cs="Arial"/>
          <w:sz w:val="20"/>
          <w:szCs w:val="20"/>
        </w:rPr>
      </w:pPr>
      <w:r w:rsidRPr="00AD18BB">
        <w:rPr>
          <w:rFonts w:cs="Arial"/>
          <w:sz w:val="20"/>
          <w:szCs w:val="20"/>
        </w:rPr>
        <w:t>Fachkompetenz</w:t>
      </w:r>
    </w:p>
    <w:p w:rsidR="00151B26" w:rsidRDefault="00151B26">
      <w:pPr>
        <w:spacing w:after="200" w:line="276" w:lineRule="auto"/>
        <w:rPr>
          <w:rFonts w:eastAsiaTheme="majorEastAsia" w:cstheme="majorBidi"/>
          <w:b/>
          <w:bCs/>
          <w:color w:val="4F81BD" w:themeColor="accent1"/>
          <w:sz w:val="26"/>
          <w:szCs w:val="26"/>
          <w:lang w:val="de-AT"/>
        </w:rPr>
      </w:pPr>
      <w:r>
        <w:rPr>
          <w:lang w:val="de-AT"/>
        </w:rPr>
        <w:br w:type="page"/>
      </w:r>
    </w:p>
    <w:p w:rsidR="004570B0" w:rsidRDefault="004570B0" w:rsidP="006E5A41">
      <w:pPr>
        <w:pStyle w:val="berschrift2"/>
        <w:rPr>
          <w:lang w:val="de-AT"/>
        </w:rPr>
      </w:pPr>
      <w:bookmarkStart w:id="30" w:name="_Toc424042347"/>
      <w:r>
        <w:rPr>
          <w:lang w:val="de-AT"/>
        </w:rPr>
        <w:lastRenderedPageBreak/>
        <w:t>Förderung von fachspezifischen Geometrie-Kompetenzen</w:t>
      </w:r>
      <w:bookmarkEnd w:id="30"/>
    </w:p>
    <w:p w:rsidR="006E5A41" w:rsidRPr="006E5A41" w:rsidRDefault="006E5A41" w:rsidP="006E5A41">
      <w:pPr>
        <w:rPr>
          <w:lang w:val="de-AT"/>
        </w:rPr>
      </w:pPr>
    </w:p>
    <w:p w:rsidR="00A243A0" w:rsidRPr="00A243A0" w:rsidRDefault="00A243A0" w:rsidP="007C4125">
      <w:r>
        <w:t xml:space="preserve">Die nachstehenden rot markierten Bereiche des DG-Kompetenzmodells können mit dem 3D-Druckerprojekt vorrangig gefördert werden. </w:t>
      </w:r>
      <w:r w:rsidR="00DC39BC">
        <w:t xml:space="preserve">Je nach Art und Weise des Unterrichts und dessen methodischer und didaktischer Schwerpunktsetzung werden unterschiedliche Kompetenzen  vorrangiger bzw. nachrangiger geschult. </w:t>
      </w:r>
    </w:p>
    <w:p w:rsidR="00A243A0" w:rsidRDefault="00A243A0" w:rsidP="007C4125">
      <w:pPr>
        <w:rPr>
          <w:b/>
        </w:rPr>
      </w:pPr>
    </w:p>
    <w:p w:rsidR="00D5761D" w:rsidRDefault="00D5761D" w:rsidP="007C4125">
      <w:pPr>
        <w:rPr>
          <w:b/>
        </w:rPr>
      </w:pPr>
    </w:p>
    <w:p w:rsidR="007C4125" w:rsidRPr="00B6240E" w:rsidRDefault="007C4125" w:rsidP="007C4125">
      <w:pPr>
        <w:rPr>
          <w:b/>
        </w:rPr>
      </w:pPr>
      <w:r w:rsidRPr="00B6240E">
        <w:rPr>
          <w:b/>
        </w:rPr>
        <w:t>Kompetenzmodell für das Unterrichtsfach</w:t>
      </w:r>
      <w:r>
        <w:rPr>
          <w:b/>
        </w:rPr>
        <w:t xml:space="preserve"> Darstellende </w:t>
      </w:r>
      <w:r w:rsidRPr="00B6240E">
        <w:rPr>
          <w:b/>
        </w:rPr>
        <w:t>Geometri</w:t>
      </w:r>
      <w:r>
        <w:rPr>
          <w:b/>
        </w:rPr>
        <w:t>e</w:t>
      </w:r>
    </w:p>
    <w:p w:rsidR="007C4125" w:rsidRDefault="007C4125" w:rsidP="004570B0">
      <w:pPr>
        <w:rPr>
          <w:lang w:val="de-AT"/>
        </w:rPr>
      </w:pPr>
    </w:p>
    <w:p w:rsidR="00A550B0" w:rsidRPr="00B6240E" w:rsidRDefault="00A550B0" w:rsidP="00B6240E">
      <w:r w:rsidRPr="007C4125">
        <w:t>Im Kompetenzmodell für Darstellende Geometrie können in den drei Dimensionen nachstehende</w:t>
      </w:r>
      <w:r w:rsidRPr="00B6240E">
        <w:t xml:space="preserve"> Teilbereiche konkretisiert werden</w:t>
      </w:r>
      <w:r w:rsidR="005B2D4C">
        <w:t>:</w:t>
      </w:r>
    </w:p>
    <w:p w:rsidR="00B6240E" w:rsidRDefault="00B6240E" w:rsidP="00B6240E"/>
    <w:p w:rsidR="00A550B0" w:rsidRPr="00B6240E" w:rsidRDefault="00A550B0" w:rsidP="00B6240E">
      <w:r w:rsidRPr="00B6240E">
        <w:t xml:space="preserve">Bereiche der Handlungsdimension: </w:t>
      </w:r>
    </w:p>
    <w:p w:rsidR="00A550B0" w:rsidRPr="00971880" w:rsidRDefault="00A550B0" w:rsidP="00B6240E">
      <w:pPr>
        <w:ind w:left="708"/>
        <w:rPr>
          <w:color w:val="FF0000"/>
        </w:rPr>
      </w:pPr>
      <w:r w:rsidRPr="00971880">
        <w:rPr>
          <w:color w:val="FF0000"/>
        </w:rPr>
        <w:t>H1:</w:t>
      </w:r>
      <w:r w:rsidRPr="00971880">
        <w:rPr>
          <w:color w:val="FF0000"/>
        </w:rPr>
        <w:tab/>
        <w:t>Analysieren, Modellbilden und Planen</w:t>
      </w:r>
      <w:r w:rsidR="00B6240E" w:rsidRPr="00971880">
        <w:rPr>
          <w:color w:val="FF0000"/>
        </w:rPr>
        <w:br/>
      </w:r>
      <w:r w:rsidRPr="00971880">
        <w:rPr>
          <w:color w:val="FF0000"/>
        </w:rPr>
        <w:t>H2:</w:t>
      </w:r>
      <w:r w:rsidRPr="00971880">
        <w:rPr>
          <w:color w:val="FF0000"/>
        </w:rPr>
        <w:tab/>
        <w:t>Operieren</w:t>
      </w:r>
      <w:r w:rsidR="00B6240E" w:rsidRPr="00971880">
        <w:rPr>
          <w:color w:val="FF0000"/>
        </w:rPr>
        <w:br/>
      </w:r>
      <w:r w:rsidRPr="00971880">
        <w:rPr>
          <w:color w:val="FF0000"/>
        </w:rPr>
        <w:t>H3:</w:t>
      </w:r>
      <w:r w:rsidRPr="00971880">
        <w:rPr>
          <w:color w:val="FF0000"/>
        </w:rPr>
        <w:tab/>
        <w:t>Interpretieren</w:t>
      </w:r>
      <w:r w:rsidR="00B6240E" w:rsidRPr="00971880">
        <w:rPr>
          <w:color w:val="FF0000"/>
        </w:rPr>
        <w:br/>
      </w:r>
      <w:r w:rsidRPr="00971880">
        <w:rPr>
          <w:color w:val="FF0000"/>
        </w:rPr>
        <w:t>H4:</w:t>
      </w:r>
      <w:r w:rsidRPr="00971880">
        <w:rPr>
          <w:color w:val="FF0000"/>
        </w:rPr>
        <w:tab/>
        <w:t>Argumentieren und Begründen</w:t>
      </w:r>
    </w:p>
    <w:p w:rsidR="00B6240E" w:rsidRDefault="00B6240E" w:rsidP="00B6240E"/>
    <w:p w:rsidR="00A550B0" w:rsidRPr="00B6240E" w:rsidRDefault="00A550B0" w:rsidP="00B6240E">
      <w:r w:rsidRPr="00B6240E">
        <w:t xml:space="preserve">Bereiche der Inhaltsdimension: </w:t>
      </w:r>
    </w:p>
    <w:p w:rsidR="00A550B0" w:rsidRPr="00971880" w:rsidRDefault="00A550B0" w:rsidP="00B6240E">
      <w:pPr>
        <w:ind w:left="708"/>
        <w:rPr>
          <w:color w:val="FF0000"/>
        </w:rPr>
      </w:pPr>
      <w:r w:rsidRPr="00971880">
        <w:rPr>
          <w:color w:val="FF0000"/>
        </w:rPr>
        <w:t>I1:</w:t>
      </w:r>
      <w:r w:rsidRPr="00971880">
        <w:rPr>
          <w:color w:val="FF0000"/>
        </w:rPr>
        <w:tab/>
        <w:t>Geometrische Objekte und deren Eigenschaften</w:t>
      </w:r>
      <w:r w:rsidR="00B6240E" w:rsidRPr="00971880">
        <w:rPr>
          <w:color w:val="FF0000"/>
        </w:rPr>
        <w:br/>
      </w:r>
      <w:r w:rsidRPr="00971880">
        <w:rPr>
          <w:color w:val="FF0000"/>
        </w:rPr>
        <w:t>I2:</w:t>
      </w:r>
      <w:r w:rsidRPr="00971880">
        <w:rPr>
          <w:color w:val="FF0000"/>
        </w:rPr>
        <w:tab/>
        <w:t>Relationen zwischen Objekten</w:t>
      </w:r>
      <w:r w:rsidR="00B6240E" w:rsidRPr="00971880">
        <w:rPr>
          <w:color w:val="FF0000"/>
        </w:rPr>
        <w:br/>
      </w:r>
      <w:r w:rsidRPr="00971880">
        <w:rPr>
          <w:color w:val="FF0000"/>
        </w:rPr>
        <w:t>I3:</w:t>
      </w:r>
      <w:r w:rsidRPr="00971880">
        <w:rPr>
          <w:color w:val="FF0000"/>
        </w:rPr>
        <w:tab/>
        <w:t>Transformationen</w:t>
      </w:r>
      <w:r w:rsidR="00B6240E" w:rsidRPr="00971880">
        <w:rPr>
          <w:color w:val="FF0000"/>
        </w:rPr>
        <w:br/>
      </w:r>
      <w:r w:rsidRPr="00971880">
        <w:rPr>
          <w:color w:val="FF0000"/>
        </w:rPr>
        <w:t>I4:</w:t>
      </w:r>
      <w:r w:rsidRPr="00971880">
        <w:rPr>
          <w:color w:val="FF0000"/>
        </w:rPr>
        <w:tab/>
        <w:t>Abbildungen und Risse</w:t>
      </w:r>
    </w:p>
    <w:p w:rsidR="00A550B0" w:rsidRPr="00B6240E" w:rsidRDefault="00A550B0" w:rsidP="00B6240E"/>
    <w:p w:rsidR="00A550B0" w:rsidRPr="00B6240E" w:rsidRDefault="00A550B0" w:rsidP="00B6240E">
      <w:r w:rsidRPr="00B6240E">
        <w:t xml:space="preserve">Bereiche der Komplexitätsdimension: </w:t>
      </w:r>
    </w:p>
    <w:p w:rsidR="00A550B0" w:rsidRPr="00B6240E" w:rsidRDefault="00A550B0" w:rsidP="00B6240E">
      <w:pPr>
        <w:ind w:left="709"/>
      </w:pPr>
      <w:r w:rsidRPr="00971880">
        <w:rPr>
          <w:color w:val="FF0000"/>
        </w:rPr>
        <w:t>K1:</w:t>
      </w:r>
      <w:r w:rsidRPr="00971880">
        <w:rPr>
          <w:color w:val="FF0000"/>
        </w:rPr>
        <w:tab/>
        <w:t xml:space="preserve">Einsetzen von Grundkenntnissen und </w:t>
      </w:r>
      <w:r w:rsidR="00B6240E" w:rsidRPr="00971880">
        <w:rPr>
          <w:color w:val="FF0000"/>
        </w:rPr>
        <w:t>–</w:t>
      </w:r>
      <w:proofErr w:type="spellStart"/>
      <w:r w:rsidRPr="00971880">
        <w:rPr>
          <w:color w:val="FF0000"/>
        </w:rPr>
        <w:t>fertigkeiten</w:t>
      </w:r>
      <w:proofErr w:type="spellEnd"/>
      <w:r w:rsidR="00B6240E" w:rsidRPr="00971880">
        <w:rPr>
          <w:color w:val="FF0000"/>
        </w:rPr>
        <w:br/>
      </w:r>
      <w:r w:rsidRPr="00971880">
        <w:rPr>
          <w:color w:val="FF0000"/>
        </w:rPr>
        <w:t>K2:</w:t>
      </w:r>
      <w:r w:rsidRPr="00971880">
        <w:rPr>
          <w:color w:val="FF0000"/>
        </w:rPr>
        <w:tab/>
        <w:t>Herstellen von Verbindungen</w:t>
      </w:r>
      <w:r w:rsidR="00B6240E" w:rsidRPr="00971880">
        <w:rPr>
          <w:color w:val="FF0000"/>
        </w:rPr>
        <w:br/>
      </w:r>
      <w:r w:rsidRPr="00B6240E">
        <w:t>K3:</w:t>
      </w:r>
      <w:r w:rsidRPr="00B6240E">
        <w:tab/>
        <w:t>Reflektieren, Einsetzen von Reflexionswissen</w:t>
      </w:r>
    </w:p>
    <w:p w:rsidR="005B2D4C" w:rsidRPr="006E5A41" w:rsidRDefault="005B2D4C" w:rsidP="005B2D4C">
      <w:pPr>
        <w:rPr>
          <w:lang w:val="de-AT"/>
        </w:rPr>
      </w:pPr>
    </w:p>
    <w:p w:rsidR="005B2D4C" w:rsidRPr="00D5761D" w:rsidRDefault="00FD3599" w:rsidP="005B2D4C">
      <w:pPr>
        <w:rPr>
          <w:lang w:val="de-AT"/>
        </w:rPr>
      </w:pPr>
      <w:r>
        <w:rPr>
          <w:lang w:val="de-AT"/>
        </w:rPr>
        <w:t xml:space="preserve">Literatur: </w:t>
      </w:r>
      <w:hyperlink r:id="rId41" w:history="1">
        <w:r w:rsidR="005B2D4C" w:rsidRPr="00FD3599">
          <w:rPr>
            <w:rStyle w:val="Hyperlink"/>
            <w:lang w:val="de-AT"/>
          </w:rPr>
          <w:t>http://www.geometriekompetenzen.at/dg/kompetenzmodell.html</w:t>
        </w:r>
      </w:hyperlink>
    </w:p>
    <w:p w:rsidR="00B6240E" w:rsidRPr="00FD3599" w:rsidRDefault="00B6240E" w:rsidP="00B6240E">
      <w:pPr>
        <w:rPr>
          <w:lang w:val="de-AT"/>
        </w:rPr>
      </w:pPr>
    </w:p>
    <w:p w:rsidR="005B2D4C" w:rsidRPr="00FD3599" w:rsidRDefault="005B2D4C" w:rsidP="00B6240E">
      <w:pPr>
        <w:rPr>
          <w:lang w:val="de-AT"/>
        </w:rPr>
      </w:pPr>
    </w:p>
    <w:p w:rsidR="00201679" w:rsidRPr="00A243A0" w:rsidRDefault="0072140D" w:rsidP="00201679">
      <w:r>
        <w:t xml:space="preserve">Sämtliche geometrischen Kompetenzen, welche im unten stehenden </w:t>
      </w:r>
      <w:r w:rsidR="00201679">
        <w:t>GZ-</w:t>
      </w:r>
      <w:r>
        <w:t>Kompetenzmodell formuliert sind,</w:t>
      </w:r>
      <w:r w:rsidR="00201679">
        <w:t xml:space="preserve"> können mit dem 3D-Druckerprojekt gefördert werden. Je nach Art und Weise des Unterrichts und dessen methodischer und didaktischer Schwerpunktsetzung werden unterschiedliche Kompetenzen  vorrangiger bzw. nachrangiger geschult:</w:t>
      </w:r>
    </w:p>
    <w:p w:rsidR="00201679" w:rsidRDefault="00201679" w:rsidP="00B6240E">
      <w:pPr>
        <w:rPr>
          <w:b/>
        </w:rPr>
      </w:pPr>
    </w:p>
    <w:p w:rsidR="00D5761D" w:rsidRDefault="00D5761D" w:rsidP="00B6240E">
      <w:pPr>
        <w:rPr>
          <w:b/>
        </w:rPr>
      </w:pPr>
    </w:p>
    <w:p w:rsidR="00B6240E" w:rsidRPr="00B6240E" w:rsidRDefault="00B6240E" w:rsidP="00B6240E">
      <w:pPr>
        <w:rPr>
          <w:b/>
        </w:rPr>
      </w:pPr>
      <w:r w:rsidRPr="00B6240E">
        <w:rPr>
          <w:b/>
        </w:rPr>
        <w:t>Kompetenzmodell für das Unterrichtsfach Geometrisches Zeichnen</w:t>
      </w:r>
    </w:p>
    <w:p w:rsidR="00971880" w:rsidRDefault="00971880" w:rsidP="00B6240E"/>
    <w:p w:rsidR="00B6240E" w:rsidRPr="00B6240E" w:rsidRDefault="00B6240E" w:rsidP="00B6240E">
      <w:r w:rsidRPr="00B6240E">
        <w:t>Im Unterrichtsfach Geometrisches Zeichnen werden besonders jene Fähigkeiten und Fertigkeiten</w:t>
      </w:r>
    </w:p>
    <w:p w:rsidR="00B6240E" w:rsidRPr="00B6240E" w:rsidRDefault="00B6240E" w:rsidP="00B6240E">
      <w:r w:rsidRPr="00B6240E">
        <w:t>geschult, die als Ziel die Weiterentwicklung der Raumintelligenz haben. Typische Fähigkeiten, die</w:t>
      </w:r>
    </w:p>
    <w:p w:rsidR="00B6240E" w:rsidRPr="00B6240E" w:rsidRDefault="00B6240E" w:rsidP="00B6240E">
      <w:r w:rsidRPr="00B6240E">
        <w:t>hier erworben werden können, sind z.B. sich im Raum orientieren, Raumsituationen grafisch</w:t>
      </w:r>
    </w:p>
    <w:p w:rsidR="00B6240E" w:rsidRPr="00B6240E" w:rsidRDefault="00B6240E" w:rsidP="00B6240E">
      <w:r w:rsidRPr="00B6240E">
        <w:t>festhalten und Bilder zur Kommunikation verwenden.</w:t>
      </w:r>
    </w:p>
    <w:p w:rsidR="00B6240E" w:rsidRPr="00B6240E" w:rsidRDefault="00B6240E" w:rsidP="00B6240E">
      <w:r w:rsidRPr="00B6240E">
        <w:t>Geometrische Kompetenzen sind speziell durch geometrische Tätigkeiten, die in einer</w:t>
      </w:r>
    </w:p>
    <w:p w:rsidR="00B6240E" w:rsidRPr="00B6240E" w:rsidRDefault="00B6240E" w:rsidP="00B6240E">
      <w:r w:rsidRPr="00B6240E">
        <w:t>Handlungsdimension erfasst sind, und durch geometrische Inhalte, die in einer Inhaltsdimension</w:t>
      </w:r>
    </w:p>
    <w:p w:rsidR="00B6240E" w:rsidRPr="00B6240E" w:rsidRDefault="00B6240E" w:rsidP="00B6240E">
      <w:r w:rsidRPr="00B6240E">
        <w:t>erfasst sind, charakterisiert. Verwandte geometrische Tätigkeiten werden zu Handlungsbereichen</w:t>
      </w:r>
    </w:p>
    <w:p w:rsidR="00B6240E" w:rsidRPr="00B6240E" w:rsidRDefault="00B6240E" w:rsidP="00B6240E">
      <w:r w:rsidRPr="00B6240E">
        <w:t>(H1, H2, …), verwandte geometrische Inhalte zu Inhaltsbereichen (I1, I2,…) zusammengefasst.</w:t>
      </w:r>
    </w:p>
    <w:p w:rsidR="00B6240E" w:rsidRPr="00B6240E" w:rsidRDefault="00B6240E" w:rsidP="00B6240E">
      <w:r w:rsidRPr="00B6240E">
        <w:t>Somit ist jede geometrische Kompetenz als ein Paar (z.B. (H2, I3)) eines Handlungs- und eines</w:t>
      </w:r>
    </w:p>
    <w:p w:rsidR="00B6240E" w:rsidRPr="005B2D4C" w:rsidRDefault="005B2D4C" w:rsidP="00B6240E">
      <w:pPr>
        <w:rPr>
          <w:lang w:val="de-AT"/>
        </w:rPr>
      </w:pPr>
      <w:r>
        <w:t xml:space="preserve">Inhaltsbereichs festgelegt: </w:t>
      </w:r>
    </w:p>
    <w:p w:rsidR="00B6240E" w:rsidRDefault="00B6240E" w:rsidP="00B6240E">
      <w:pPr>
        <w:rPr>
          <w:lang w:val="de-AT"/>
        </w:rPr>
      </w:pPr>
    </w:p>
    <w:p w:rsidR="00D5761D" w:rsidRPr="005B2D4C" w:rsidRDefault="00D5761D" w:rsidP="00B6240E">
      <w:pPr>
        <w:rPr>
          <w:lang w:val="de-AT"/>
        </w:rPr>
      </w:pPr>
    </w:p>
    <w:p w:rsidR="00B6240E" w:rsidRDefault="00B6240E" w:rsidP="00B6240E">
      <w:r>
        <w:lastRenderedPageBreak/>
        <w:t>Die Handlungsdimension ist in folgende Handlungsbereiche gegliedert:</w:t>
      </w:r>
    </w:p>
    <w:p w:rsidR="00B6240E" w:rsidRPr="00FB45A3" w:rsidRDefault="00B6240E" w:rsidP="00B6240E">
      <w:pPr>
        <w:rPr>
          <w:color w:val="FF0000"/>
        </w:rPr>
      </w:pPr>
      <w:r w:rsidRPr="00FB45A3">
        <w:rPr>
          <w:color w:val="FF0000"/>
        </w:rPr>
        <w:t>H1 Analysieren und Modellbilden</w:t>
      </w:r>
    </w:p>
    <w:p w:rsidR="00B6240E" w:rsidRPr="00FB45A3" w:rsidRDefault="00B6240E" w:rsidP="00B6240E">
      <w:pPr>
        <w:rPr>
          <w:color w:val="FF0000"/>
        </w:rPr>
      </w:pPr>
      <w:r w:rsidRPr="00FB45A3">
        <w:rPr>
          <w:color w:val="FF0000"/>
        </w:rPr>
        <w:t>H2 Darstellen und Operieren</w:t>
      </w:r>
    </w:p>
    <w:p w:rsidR="00B6240E" w:rsidRPr="00FB45A3" w:rsidRDefault="00B6240E" w:rsidP="00B6240E">
      <w:pPr>
        <w:rPr>
          <w:color w:val="FF0000"/>
        </w:rPr>
      </w:pPr>
      <w:r w:rsidRPr="00FB45A3">
        <w:rPr>
          <w:color w:val="FF0000"/>
        </w:rPr>
        <w:t>H3 Interpretieren und Deuten</w:t>
      </w:r>
    </w:p>
    <w:p w:rsidR="00B6240E" w:rsidRPr="00FB45A3" w:rsidRDefault="00B6240E" w:rsidP="00B6240E">
      <w:pPr>
        <w:rPr>
          <w:color w:val="FF0000"/>
        </w:rPr>
      </w:pPr>
      <w:r w:rsidRPr="00FB45A3">
        <w:rPr>
          <w:color w:val="FF0000"/>
        </w:rPr>
        <w:t>H4 Argumentieren und Begründen</w:t>
      </w:r>
    </w:p>
    <w:p w:rsidR="00B6240E" w:rsidRDefault="00B6240E" w:rsidP="00B6240E"/>
    <w:p w:rsidR="00B6240E" w:rsidRDefault="00B6240E" w:rsidP="00B6240E">
      <w:r>
        <w:t>Die Inhaltsdimension ist in folgende Inhaltsbereichen gegliedert:</w:t>
      </w:r>
    </w:p>
    <w:p w:rsidR="00B6240E" w:rsidRPr="00FB45A3" w:rsidRDefault="00B6240E" w:rsidP="00B6240E">
      <w:pPr>
        <w:rPr>
          <w:color w:val="FF0000"/>
        </w:rPr>
      </w:pPr>
      <w:r w:rsidRPr="00FB45A3">
        <w:rPr>
          <w:color w:val="FF0000"/>
        </w:rPr>
        <w:t>I1 Geometrische Objekte und deren Eigenschaften</w:t>
      </w:r>
    </w:p>
    <w:p w:rsidR="00B6240E" w:rsidRPr="00FB45A3" w:rsidRDefault="00B6240E" w:rsidP="00B6240E">
      <w:pPr>
        <w:rPr>
          <w:color w:val="FF0000"/>
        </w:rPr>
      </w:pPr>
      <w:r w:rsidRPr="00FB45A3">
        <w:rPr>
          <w:color w:val="FF0000"/>
        </w:rPr>
        <w:t>I2 Transformationen und Relationen zwischen Objekten</w:t>
      </w:r>
    </w:p>
    <w:p w:rsidR="00B6240E" w:rsidRPr="00FB45A3" w:rsidRDefault="00B6240E" w:rsidP="00B6240E">
      <w:pPr>
        <w:rPr>
          <w:color w:val="FF0000"/>
        </w:rPr>
      </w:pPr>
      <w:r w:rsidRPr="00FB45A3">
        <w:rPr>
          <w:color w:val="FF0000"/>
        </w:rPr>
        <w:t>I3 Projektionen und Risse</w:t>
      </w:r>
    </w:p>
    <w:p w:rsidR="005B2D4C" w:rsidRPr="00FB45A3" w:rsidRDefault="00B6240E" w:rsidP="00B6240E">
      <w:pPr>
        <w:rPr>
          <w:color w:val="FF0000"/>
        </w:rPr>
      </w:pPr>
      <w:r w:rsidRPr="00FB45A3">
        <w:rPr>
          <w:color w:val="FF0000"/>
        </w:rPr>
        <w:t>I4 CAD-Systeme</w:t>
      </w:r>
    </w:p>
    <w:p w:rsidR="005B2D4C" w:rsidRDefault="005B2D4C" w:rsidP="00B6240E"/>
    <w:p w:rsidR="008609D9" w:rsidRPr="00430BB9" w:rsidRDefault="00430BB9" w:rsidP="00B6240E">
      <w:pPr>
        <w:rPr>
          <w:lang w:val="en-GB"/>
        </w:rPr>
      </w:pPr>
      <w:r>
        <w:t xml:space="preserve">Literatur: </w:t>
      </w:r>
      <w:hyperlink r:id="rId42" w:history="1">
        <w:r w:rsidR="005B2D4C" w:rsidRPr="00430BB9">
          <w:rPr>
            <w:rStyle w:val="Hyperlink"/>
          </w:rPr>
          <w:t>http://www.geometriekompetenzen.at/gz/pdf/Handreichung_GZ_Kompetenzen.pdf</w:t>
        </w:r>
      </w:hyperlink>
    </w:p>
    <w:p w:rsidR="008609D9" w:rsidRPr="00430BB9" w:rsidRDefault="008609D9" w:rsidP="00B6240E"/>
    <w:p w:rsidR="008609D9" w:rsidRPr="00430BB9" w:rsidRDefault="008609D9">
      <w:pPr>
        <w:spacing w:after="200" w:line="276" w:lineRule="auto"/>
      </w:pPr>
    </w:p>
    <w:p w:rsidR="008609D9" w:rsidRPr="005B6CDE" w:rsidRDefault="00461AF0" w:rsidP="005B6CDE">
      <w:pPr>
        <w:pStyle w:val="berschrift2"/>
      </w:pPr>
      <w:bookmarkStart w:id="31" w:name="_Toc424042348"/>
      <w:r w:rsidRPr="005B6CDE">
        <w:t>Unterstützung der Bildungsstandards durch das Projekt</w:t>
      </w:r>
      <w:bookmarkEnd w:id="31"/>
    </w:p>
    <w:p w:rsidR="00461AF0" w:rsidRDefault="00461AF0" w:rsidP="00B6240E">
      <w:pPr>
        <w:rPr>
          <w:lang w:val="de-AT"/>
        </w:rPr>
      </w:pPr>
    </w:p>
    <w:p w:rsidR="004A3039" w:rsidRDefault="004A3039" w:rsidP="00B6240E">
      <w:pPr>
        <w:rPr>
          <w:lang w:val="de-AT"/>
        </w:rPr>
      </w:pPr>
      <w:r>
        <w:rPr>
          <w:lang w:val="de-AT"/>
        </w:rPr>
        <w:t>Nachstehend wird das Kompetenzmodell für Mathematik für die 8. Schulstufe ausgewiesen. Durch das 3D-Druckerproiekt können vorrangig die Kompetenzdimensionen</w:t>
      </w:r>
    </w:p>
    <w:p w:rsidR="004A3039" w:rsidRDefault="004A3039" w:rsidP="004A3039">
      <w:pPr>
        <w:pStyle w:val="Listenabsatz"/>
        <w:numPr>
          <w:ilvl w:val="0"/>
          <w:numId w:val="1"/>
        </w:numPr>
        <w:rPr>
          <w:lang w:val="de-AT"/>
        </w:rPr>
      </w:pPr>
      <w:r>
        <w:rPr>
          <w:lang w:val="de-AT"/>
        </w:rPr>
        <w:t xml:space="preserve">I3: Geometrische Figuren und Körper </w:t>
      </w:r>
    </w:p>
    <w:p w:rsidR="004A3039" w:rsidRDefault="004A3039" w:rsidP="004A3039">
      <w:pPr>
        <w:pStyle w:val="Listenabsatz"/>
        <w:numPr>
          <w:ilvl w:val="0"/>
          <w:numId w:val="1"/>
        </w:numPr>
        <w:rPr>
          <w:lang w:val="de-AT"/>
        </w:rPr>
      </w:pPr>
      <w:r>
        <w:rPr>
          <w:lang w:val="de-AT"/>
        </w:rPr>
        <w:t>H1: Darstellen, Modellbilden</w:t>
      </w:r>
    </w:p>
    <w:p w:rsidR="004A3039" w:rsidRDefault="004A3039" w:rsidP="004A3039">
      <w:pPr>
        <w:pStyle w:val="Listenabsatz"/>
        <w:numPr>
          <w:ilvl w:val="0"/>
          <w:numId w:val="1"/>
        </w:numPr>
        <w:rPr>
          <w:lang w:val="de-AT"/>
        </w:rPr>
      </w:pPr>
      <w:r>
        <w:rPr>
          <w:lang w:val="de-AT"/>
        </w:rPr>
        <w:t>H2: Rechnen, Operieren</w:t>
      </w:r>
    </w:p>
    <w:p w:rsidR="004A3039" w:rsidRDefault="004A3039" w:rsidP="004A3039">
      <w:pPr>
        <w:pStyle w:val="Listenabsatz"/>
        <w:numPr>
          <w:ilvl w:val="0"/>
          <w:numId w:val="1"/>
        </w:numPr>
        <w:rPr>
          <w:lang w:val="de-AT"/>
        </w:rPr>
      </w:pPr>
      <w:r>
        <w:rPr>
          <w:lang w:val="de-AT"/>
        </w:rPr>
        <w:t>H3:Interpretieren</w:t>
      </w:r>
    </w:p>
    <w:p w:rsidR="004A3039" w:rsidRDefault="004A3039" w:rsidP="004A3039">
      <w:pPr>
        <w:pStyle w:val="Listenabsatz"/>
        <w:numPr>
          <w:ilvl w:val="0"/>
          <w:numId w:val="1"/>
        </w:numPr>
        <w:rPr>
          <w:lang w:val="de-AT"/>
        </w:rPr>
      </w:pPr>
      <w:r>
        <w:rPr>
          <w:lang w:val="de-AT"/>
        </w:rPr>
        <w:t>H4: Argumentieren, Begründen</w:t>
      </w:r>
    </w:p>
    <w:p w:rsidR="004A3039" w:rsidRDefault="004A3039" w:rsidP="004A3039">
      <w:pPr>
        <w:pStyle w:val="Listenabsatz"/>
        <w:numPr>
          <w:ilvl w:val="0"/>
          <w:numId w:val="1"/>
        </w:numPr>
        <w:rPr>
          <w:lang w:val="de-AT"/>
        </w:rPr>
      </w:pPr>
      <w:r>
        <w:rPr>
          <w:lang w:val="de-AT"/>
        </w:rPr>
        <w:t>K1: Einsetzen von Grundkenntnissen und –</w:t>
      </w:r>
      <w:proofErr w:type="spellStart"/>
      <w:r>
        <w:rPr>
          <w:lang w:val="de-AT"/>
        </w:rPr>
        <w:t>fertigkeiten</w:t>
      </w:r>
      <w:proofErr w:type="spellEnd"/>
    </w:p>
    <w:p w:rsidR="004A3039" w:rsidRDefault="004A3039" w:rsidP="004A3039">
      <w:pPr>
        <w:pStyle w:val="Listenabsatz"/>
        <w:numPr>
          <w:ilvl w:val="0"/>
          <w:numId w:val="1"/>
        </w:numPr>
        <w:rPr>
          <w:lang w:val="de-AT"/>
        </w:rPr>
      </w:pPr>
      <w:r>
        <w:rPr>
          <w:lang w:val="de-AT"/>
        </w:rPr>
        <w:t>K2: Herstellen von Verbindungen und</w:t>
      </w:r>
    </w:p>
    <w:p w:rsidR="00C1634C" w:rsidRPr="004A3039" w:rsidRDefault="004A3039" w:rsidP="004A3039">
      <w:pPr>
        <w:pStyle w:val="Listenabsatz"/>
        <w:numPr>
          <w:ilvl w:val="0"/>
          <w:numId w:val="1"/>
        </w:numPr>
        <w:rPr>
          <w:lang w:val="de-AT"/>
        </w:rPr>
      </w:pPr>
      <w:r>
        <w:rPr>
          <w:lang w:val="de-AT"/>
        </w:rPr>
        <w:t xml:space="preserve">K3: Einsetzen von Reflexionswissen, Reflektieren </w:t>
      </w:r>
      <w:r w:rsidRPr="004A3039">
        <w:rPr>
          <w:lang w:val="de-AT"/>
        </w:rPr>
        <w:t xml:space="preserve"> </w:t>
      </w:r>
    </w:p>
    <w:p w:rsidR="00935883" w:rsidRDefault="004A3039" w:rsidP="00B6240E">
      <w:pPr>
        <w:rPr>
          <w:lang w:val="de-AT"/>
        </w:rPr>
      </w:pPr>
      <w:r>
        <w:rPr>
          <w:lang w:val="de-AT"/>
        </w:rPr>
        <w:t>gefördert, trainiert und geschult werden.</w:t>
      </w:r>
    </w:p>
    <w:p w:rsidR="00C1634C" w:rsidRDefault="00935883" w:rsidP="00B6240E">
      <w:pPr>
        <w:rPr>
          <w:lang w:val="de-AT"/>
        </w:rPr>
      </w:pPr>
      <w:r>
        <w:rPr>
          <w:lang w:val="de-AT"/>
        </w:rPr>
        <w:t xml:space="preserve">Das 3D-Druckerprojekt stellt somit einen wichtigen Beitrag zur Entwicklung mathematischer und geometrischer Kompetenzen dar.  </w:t>
      </w:r>
      <w:r w:rsidR="004A3039">
        <w:rPr>
          <w:lang w:val="de-AT"/>
        </w:rPr>
        <w:t xml:space="preserve">  </w:t>
      </w:r>
    </w:p>
    <w:p w:rsidR="00C1634C" w:rsidRPr="00461AF0" w:rsidRDefault="00C1634C" w:rsidP="00B6240E">
      <w:pPr>
        <w:rPr>
          <w:lang w:val="de-AT"/>
        </w:rPr>
      </w:pPr>
    </w:p>
    <w:p w:rsidR="00CA306A" w:rsidRPr="004A3039" w:rsidRDefault="008609D9" w:rsidP="00B6240E">
      <w:pPr>
        <w:rPr>
          <w:lang w:val="de-AT"/>
        </w:rPr>
      </w:pPr>
      <w:r>
        <w:rPr>
          <w:noProof/>
          <w:lang w:val="de-AT" w:eastAsia="de-AT"/>
        </w:rPr>
        <w:drawing>
          <wp:inline distT="0" distB="0" distL="0" distR="0" wp14:anchorId="515B1DA2" wp14:editId="41C9E34F">
            <wp:extent cx="5248275" cy="3190875"/>
            <wp:effectExtent l="0" t="0" r="9525"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48275" cy="3190875"/>
                    </a:xfrm>
                    <a:prstGeom prst="rect">
                      <a:avLst/>
                    </a:prstGeom>
                  </pic:spPr>
                </pic:pic>
              </a:graphicData>
            </a:graphic>
          </wp:inline>
        </w:drawing>
      </w:r>
    </w:p>
    <w:p w:rsidR="00B62DF5" w:rsidRPr="00042ECF" w:rsidRDefault="00CA306A" w:rsidP="00B6240E">
      <w:pPr>
        <w:rPr>
          <w:lang w:val="de-AT"/>
        </w:rPr>
      </w:pPr>
      <w:r w:rsidRPr="00042ECF">
        <w:rPr>
          <w:lang w:val="de-AT"/>
        </w:rPr>
        <w:t xml:space="preserve">Grafik von </w:t>
      </w:r>
      <w:hyperlink r:id="rId44" w:history="1">
        <w:r w:rsidR="00042ECF" w:rsidRPr="00042ECF">
          <w:rPr>
            <w:rStyle w:val="Hyperlink"/>
            <w:lang w:val="de-AT"/>
          </w:rPr>
          <w:t>https://www.bifie.at/node/49</w:t>
        </w:r>
      </w:hyperlink>
      <w:r w:rsidR="00B62DF5" w:rsidRPr="00042ECF">
        <w:rPr>
          <w:lang w:val="de-AT"/>
        </w:rPr>
        <w:br w:type="page"/>
      </w:r>
    </w:p>
    <w:p w:rsidR="008115B1" w:rsidRPr="00985FCC" w:rsidRDefault="00B62DF5" w:rsidP="003974F7">
      <w:pPr>
        <w:pStyle w:val="berschrift1"/>
      </w:pPr>
      <w:bookmarkStart w:id="32" w:name="_Toc424042349"/>
      <w:r w:rsidRPr="00985FCC">
        <w:lastRenderedPageBreak/>
        <w:t>Evaluation</w:t>
      </w:r>
      <w:bookmarkEnd w:id="32"/>
    </w:p>
    <w:p w:rsidR="00B62DF5" w:rsidRPr="00985FCC" w:rsidRDefault="00985FCC" w:rsidP="008115B1">
      <w:pPr>
        <w:spacing w:before="100" w:beforeAutospacing="1" w:after="100" w:afterAutospacing="1"/>
        <w:rPr>
          <w:rFonts w:ascii="Arial" w:hAnsi="Arial" w:cs="Arial"/>
          <w:b/>
          <w:sz w:val="20"/>
          <w:szCs w:val="20"/>
        </w:rPr>
      </w:pPr>
      <w:r w:rsidRPr="00985FCC">
        <w:rPr>
          <w:rFonts w:ascii="Arial" w:hAnsi="Arial" w:cs="Arial"/>
          <w:b/>
          <w:sz w:val="20"/>
          <w:szCs w:val="20"/>
        </w:rPr>
        <w:t>Einsatz in GZ und anderen Fächern</w:t>
      </w:r>
    </w:p>
    <w:p w:rsidR="00B62DF5" w:rsidRDefault="00B62DF5" w:rsidP="0052730F">
      <w:pPr>
        <w:rPr>
          <w:rFonts w:ascii="Arial" w:hAnsi="Arial" w:cs="Arial"/>
          <w:sz w:val="20"/>
          <w:szCs w:val="20"/>
        </w:rPr>
      </w:pPr>
      <w:r>
        <w:rPr>
          <w:rFonts w:ascii="Arial" w:hAnsi="Arial" w:cs="Arial"/>
          <w:sz w:val="20"/>
          <w:szCs w:val="20"/>
        </w:rPr>
        <w:t>Was lernen die SchülerInnen bei der Beschäftigung mit 3D Druck</w:t>
      </w:r>
    </w:p>
    <w:p w:rsidR="00B62DF5" w:rsidRDefault="00B62DF5" w:rsidP="0052730F">
      <w:pPr>
        <w:rPr>
          <w:rFonts w:ascii="Arial" w:hAnsi="Arial" w:cs="Arial"/>
          <w:sz w:val="20"/>
          <w:szCs w:val="20"/>
        </w:rPr>
      </w:pPr>
      <w:r>
        <w:rPr>
          <w:rFonts w:ascii="Arial" w:hAnsi="Arial" w:cs="Arial"/>
          <w:sz w:val="20"/>
          <w:szCs w:val="20"/>
        </w:rPr>
        <w:t>Welche Auswirkungen hat der Druck als Ergänzung zum CAD</w:t>
      </w:r>
    </w:p>
    <w:p w:rsidR="00B62DF5" w:rsidRDefault="00B62DF5" w:rsidP="0052730F">
      <w:pPr>
        <w:rPr>
          <w:rFonts w:ascii="Arial" w:hAnsi="Arial" w:cs="Arial"/>
          <w:sz w:val="20"/>
          <w:szCs w:val="20"/>
        </w:rPr>
      </w:pPr>
      <w:r>
        <w:rPr>
          <w:rFonts w:ascii="Arial" w:hAnsi="Arial" w:cs="Arial"/>
          <w:sz w:val="20"/>
          <w:szCs w:val="20"/>
        </w:rPr>
        <w:t>Was bringt der 3D Druck in den Fächern Physik, Mathematik, DG, GZ, TEW, Chemie, Geschichte, BE</w:t>
      </w:r>
    </w:p>
    <w:p w:rsidR="00B62DF5" w:rsidRDefault="00B62DF5" w:rsidP="0052730F">
      <w:pPr>
        <w:rPr>
          <w:rFonts w:ascii="Arial" w:hAnsi="Arial" w:cs="Arial"/>
          <w:sz w:val="20"/>
          <w:szCs w:val="20"/>
        </w:rPr>
      </w:pPr>
      <w:r>
        <w:rPr>
          <w:rFonts w:ascii="Arial" w:hAnsi="Arial" w:cs="Arial"/>
          <w:sz w:val="20"/>
          <w:szCs w:val="20"/>
        </w:rPr>
        <w:t>Welche Auswirkungen hat der 3D Druck auf die Motivation</w:t>
      </w:r>
    </w:p>
    <w:p w:rsidR="00B62DF5" w:rsidRDefault="00B62DF5" w:rsidP="0052730F">
      <w:pPr>
        <w:rPr>
          <w:rFonts w:ascii="Arial" w:hAnsi="Arial" w:cs="Arial"/>
          <w:sz w:val="20"/>
          <w:szCs w:val="20"/>
        </w:rPr>
      </w:pPr>
      <w:r>
        <w:rPr>
          <w:rFonts w:ascii="Arial" w:hAnsi="Arial" w:cs="Arial"/>
          <w:sz w:val="20"/>
          <w:szCs w:val="20"/>
        </w:rPr>
        <w:t>Wirkt der 3D Druck motivierend auf SchülerInnen – wird Technik für die Mädchen interessanter</w:t>
      </w:r>
    </w:p>
    <w:p w:rsidR="00B62DF5" w:rsidRDefault="00B62DF5" w:rsidP="0052730F">
      <w:pPr>
        <w:rPr>
          <w:rFonts w:ascii="Arial" w:hAnsi="Arial" w:cs="Arial"/>
          <w:sz w:val="20"/>
          <w:szCs w:val="20"/>
        </w:rPr>
      </w:pPr>
      <w:r>
        <w:rPr>
          <w:rFonts w:ascii="Arial" w:hAnsi="Arial" w:cs="Arial"/>
          <w:sz w:val="20"/>
          <w:szCs w:val="20"/>
        </w:rPr>
        <w:t>Welche Modelle bevorzugen Schüler/Schülerinnen</w:t>
      </w:r>
    </w:p>
    <w:p w:rsidR="00B62DF5" w:rsidRDefault="00B62DF5" w:rsidP="0052730F">
      <w:pPr>
        <w:rPr>
          <w:rFonts w:ascii="Arial" w:hAnsi="Arial" w:cs="Arial"/>
          <w:sz w:val="20"/>
          <w:szCs w:val="20"/>
        </w:rPr>
      </w:pPr>
      <w:r>
        <w:rPr>
          <w:rFonts w:ascii="Arial" w:hAnsi="Arial" w:cs="Arial"/>
          <w:sz w:val="20"/>
          <w:szCs w:val="20"/>
        </w:rPr>
        <w:t>Ab welchem Alter können SchülerInnen 3D Modelle entwerfen (VS?)</w:t>
      </w:r>
    </w:p>
    <w:p w:rsidR="00B62DF5" w:rsidRDefault="00B62DF5" w:rsidP="0052730F">
      <w:pPr>
        <w:rPr>
          <w:rFonts w:ascii="Arial" w:hAnsi="Arial" w:cs="Arial"/>
          <w:sz w:val="20"/>
          <w:szCs w:val="20"/>
        </w:rPr>
      </w:pPr>
      <w:r>
        <w:rPr>
          <w:rFonts w:ascii="Arial" w:hAnsi="Arial" w:cs="Arial"/>
          <w:sz w:val="20"/>
          <w:szCs w:val="20"/>
        </w:rPr>
        <w:t xml:space="preserve">Wie rasch lernen SchülerInnen den Umgang mit </w:t>
      </w:r>
      <w:proofErr w:type="spellStart"/>
      <w:r>
        <w:rPr>
          <w:rFonts w:ascii="Arial" w:hAnsi="Arial" w:cs="Arial"/>
          <w:sz w:val="20"/>
          <w:szCs w:val="20"/>
        </w:rPr>
        <w:t>Sketchup</w:t>
      </w:r>
      <w:proofErr w:type="spellEnd"/>
    </w:p>
    <w:p w:rsidR="00B62DF5" w:rsidRDefault="00B62DF5" w:rsidP="0052730F">
      <w:pPr>
        <w:rPr>
          <w:rFonts w:ascii="Arial" w:hAnsi="Arial" w:cs="Arial"/>
          <w:sz w:val="20"/>
          <w:szCs w:val="20"/>
        </w:rPr>
      </w:pPr>
      <w:r>
        <w:rPr>
          <w:rFonts w:ascii="Arial" w:hAnsi="Arial" w:cs="Arial"/>
          <w:sz w:val="20"/>
          <w:szCs w:val="20"/>
        </w:rPr>
        <w:t>Welche Programme eigenen sich für GZ/DG</w:t>
      </w:r>
    </w:p>
    <w:p w:rsidR="00C9390C" w:rsidRPr="00C9390C" w:rsidRDefault="00C9390C" w:rsidP="008115B1">
      <w:pPr>
        <w:spacing w:before="100" w:beforeAutospacing="1" w:after="100" w:afterAutospacing="1"/>
        <w:rPr>
          <w:rFonts w:ascii="Arial" w:hAnsi="Arial" w:cs="Arial"/>
          <w:b/>
          <w:sz w:val="20"/>
          <w:szCs w:val="20"/>
        </w:rPr>
      </w:pPr>
      <w:r w:rsidRPr="00C9390C">
        <w:rPr>
          <w:rFonts w:ascii="Arial" w:hAnsi="Arial" w:cs="Arial"/>
          <w:b/>
          <w:sz w:val="20"/>
          <w:szCs w:val="20"/>
        </w:rPr>
        <w:t>Druckerbau</w:t>
      </w:r>
    </w:p>
    <w:p w:rsidR="00B62DF5" w:rsidRDefault="00B62DF5" w:rsidP="0052730F">
      <w:pPr>
        <w:rPr>
          <w:rFonts w:ascii="Arial" w:hAnsi="Arial" w:cs="Arial"/>
          <w:sz w:val="20"/>
          <w:szCs w:val="20"/>
        </w:rPr>
      </w:pPr>
      <w:r>
        <w:rPr>
          <w:rFonts w:ascii="Arial" w:hAnsi="Arial" w:cs="Arial"/>
          <w:sz w:val="20"/>
          <w:szCs w:val="20"/>
        </w:rPr>
        <w:t>Welche Voraussetzungen sind für den Zusammenbau notwendig</w:t>
      </w:r>
    </w:p>
    <w:p w:rsidR="00B62DF5" w:rsidRDefault="00B62DF5" w:rsidP="0052730F">
      <w:pPr>
        <w:rPr>
          <w:rFonts w:ascii="Arial" w:hAnsi="Arial" w:cs="Arial"/>
          <w:sz w:val="20"/>
          <w:szCs w:val="20"/>
        </w:rPr>
      </w:pPr>
      <w:r>
        <w:rPr>
          <w:rFonts w:ascii="Arial" w:hAnsi="Arial" w:cs="Arial"/>
          <w:sz w:val="20"/>
          <w:szCs w:val="20"/>
        </w:rPr>
        <w:t>Was ist zu tun, damit der Zusammenbau funktioniert</w:t>
      </w:r>
    </w:p>
    <w:p w:rsidR="00B62DF5" w:rsidRDefault="00B62DF5" w:rsidP="0052730F">
      <w:pPr>
        <w:rPr>
          <w:rFonts w:ascii="Arial" w:hAnsi="Arial" w:cs="Arial"/>
          <w:sz w:val="20"/>
          <w:szCs w:val="20"/>
        </w:rPr>
      </w:pPr>
      <w:r>
        <w:rPr>
          <w:rFonts w:ascii="Arial" w:hAnsi="Arial" w:cs="Arial"/>
          <w:sz w:val="20"/>
          <w:szCs w:val="20"/>
        </w:rPr>
        <w:t>Welche Vorbereitungen sind notwendig</w:t>
      </w:r>
    </w:p>
    <w:p w:rsidR="00B62DF5" w:rsidRDefault="00B62DF5" w:rsidP="0052730F">
      <w:pPr>
        <w:rPr>
          <w:rFonts w:ascii="Arial" w:hAnsi="Arial" w:cs="Arial"/>
          <w:sz w:val="20"/>
          <w:szCs w:val="20"/>
        </w:rPr>
      </w:pPr>
      <w:r>
        <w:rPr>
          <w:rFonts w:ascii="Arial" w:hAnsi="Arial" w:cs="Arial"/>
          <w:sz w:val="20"/>
          <w:szCs w:val="20"/>
        </w:rPr>
        <w:t>Welche Informationen brauchen die SchülerInnen</w:t>
      </w:r>
    </w:p>
    <w:p w:rsidR="00B62DF5" w:rsidRDefault="00B62DF5" w:rsidP="0052730F">
      <w:pPr>
        <w:rPr>
          <w:rFonts w:ascii="Arial" w:hAnsi="Arial" w:cs="Arial"/>
          <w:sz w:val="20"/>
          <w:szCs w:val="20"/>
        </w:rPr>
      </w:pPr>
      <w:r>
        <w:rPr>
          <w:rFonts w:ascii="Arial" w:hAnsi="Arial" w:cs="Arial"/>
          <w:sz w:val="20"/>
          <w:szCs w:val="20"/>
        </w:rPr>
        <w:t>Welche Eigenschaften der SchülerInnen sind günstig</w:t>
      </w:r>
    </w:p>
    <w:p w:rsidR="00B62DF5" w:rsidRDefault="00C9390C" w:rsidP="0052730F">
      <w:pPr>
        <w:rPr>
          <w:rFonts w:ascii="Arial" w:hAnsi="Arial" w:cs="Arial"/>
          <w:sz w:val="20"/>
          <w:szCs w:val="20"/>
        </w:rPr>
      </w:pPr>
      <w:r>
        <w:rPr>
          <w:rFonts w:ascii="Arial" w:hAnsi="Arial" w:cs="Arial"/>
          <w:sz w:val="20"/>
          <w:szCs w:val="20"/>
        </w:rPr>
        <w:t>Wie funktioniert die Teamarbeit</w:t>
      </w:r>
    </w:p>
    <w:p w:rsidR="00C9390C" w:rsidRDefault="00C9390C" w:rsidP="0052730F">
      <w:pPr>
        <w:rPr>
          <w:rFonts w:ascii="Arial" w:hAnsi="Arial" w:cs="Arial"/>
          <w:sz w:val="20"/>
          <w:szCs w:val="20"/>
        </w:rPr>
      </w:pPr>
      <w:r>
        <w:rPr>
          <w:rFonts w:ascii="Arial" w:hAnsi="Arial" w:cs="Arial"/>
          <w:sz w:val="20"/>
          <w:szCs w:val="20"/>
        </w:rPr>
        <w:t>Welche Rolle übernehmen SchülerInnen beim Zusammenbau</w:t>
      </w:r>
    </w:p>
    <w:p w:rsidR="00C9390C" w:rsidRDefault="00C9390C" w:rsidP="0052730F">
      <w:pPr>
        <w:rPr>
          <w:rFonts w:ascii="Arial" w:hAnsi="Arial" w:cs="Arial"/>
          <w:sz w:val="20"/>
          <w:szCs w:val="20"/>
        </w:rPr>
      </w:pPr>
      <w:r>
        <w:rPr>
          <w:rFonts w:ascii="Arial" w:hAnsi="Arial" w:cs="Arial"/>
          <w:sz w:val="20"/>
          <w:szCs w:val="20"/>
        </w:rPr>
        <w:t>Wie motivier sind die SchülerInnen beim Zusammenbau</w:t>
      </w:r>
    </w:p>
    <w:p w:rsidR="00C9390C" w:rsidRDefault="00C9390C" w:rsidP="008115B1">
      <w:pPr>
        <w:spacing w:before="100" w:beforeAutospacing="1" w:after="100" w:afterAutospacing="1"/>
        <w:rPr>
          <w:rFonts w:ascii="Arial" w:hAnsi="Arial" w:cs="Arial"/>
          <w:b/>
          <w:sz w:val="20"/>
          <w:szCs w:val="20"/>
        </w:rPr>
      </w:pPr>
      <w:r w:rsidRPr="00C9390C">
        <w:rPr>
          <w:rFonts w:ascii="Arial" w:hAnsi="Arial" w:cs="Arial"/>
          <w:b/>
          <w:sz w:val="20"/>
          <w:szCs w:val="20"/>
        </w:rPr>
        <w:t>Schule:</w:t>
      </w:r>
    </w:p>
    <w:p w:rsidR="00C9390C" w:rsidRDefault="00C9390C" w:rsidP="0052730F">
      <w:pPr>
        <w:rPr>
          <w:rFonts w:ascii="Arial" w:hAnsi="Arial" w:cs="Arial"/>
          <w:sz w:val="20"/>
          <w:szCs w:val="20"/>
        </w:rPr>
      </w:pPr>
      <w:r>
        <w:rPr>
          <w:rFonts w:ascii="Arial" w:hAnsi="Arial" w:cs="Arial"/>
          <w:sz w:val="20"/>
          <w:szCs w:val="20"/>
        </w:rPr>
        <w:t>In welchen Fächern wird der Drucker eingesetzt,</w:t>
      </w:r>
    </w:p>
    <w:p w:rsidR="00C9390C" w:rsidRDefault="00C9390C" w:rsidP="0052730F">
      <w:pPr>
        <w:rPr>
          <w:rFonts w:ascii="Arial" w:hAnsi="Arial" w:cs="Arial"/>
          <w:sz w:val="20"/>
          <w:szCs w:val="20"/>
        </w:rPr>
      </w:pPr>
      <w:r>
        <w:rPr>
          <w:rFonts w:ascii="Arial" w:hAnsi="Arial" w:cs="Arial"/>
          <w:sz w:val="20"/>
          <w:szCs w:val="20"/>
        </w:rPr>
        <w:t>Wie oft wird er eingesetzt</w:t>
      </w:r>
    </w:p>
    <w:p w:rsidR="00C9390C" w:rsidRDefault="00C9390C" w:rsidP="0052730F">
      <w:pPr>
        <w:rPr>
          <w:rFonts w:ascii="Arial" w:hAnsi="Arial" w:cs="Arial"/>
          <w:sz w:val="20"/>
          <w:szCs w:val="20"/>
        </w:rPr>
      </w:pPr>
      <w:r>
        <w:rPr>
          <w:rFonts w:ascii="Arial" w:hAnsi="Arial" w:cs="Arial"/>
          <w:sz w:val="20"/>
          <w:szCs w:val="20"/>
        </w:rPr>
        <w:t>Welche Produkte werden produziert</w:t>
      </w:r>
    </w:p>
    <w:p w:rsidR="00C9390C" w:rsidRDefault="00C9390C" w:rsidP="0052730F">
      <w:pPr>
        <w:rPr>
          <w:rFonts w:ascii="Arial" w:hAnsi="Arial" w:cs="Arial"/>
          <w:sz w:val="20"/>
          <w:szCs w:val="20"/>
        </w:rPr>
      </w:pPr>
      <w:r>
        <w:rPr>
          <w:rFonts w:ascii="Arial" w:hAnsi="Arial" w:cs="Arial"/>
          <w:sz w:val="20"/>
          <w:szCs w:val="20"/>
        </w:rPr>
        <w:t>Wie werden die Ergebnisse präsentiert</w:t>
      </w:r>
    </w:p>
    <w:p w:rsidR="00C9390C" w:rsidRDefault="00C9390C" w:rsidP="0052730F">
      <w:pPr>
        <w:rPr>
          <w:rFonts w:ascii="Arial" w:hAnsi="Arial" w:cs="Arial"/>
          <w:sz w:val="20"/>
          <w:szCs w:val="20"/>
        </w:rPr>
      </w:pPr>
      <w:r>
        <w:rPr>
          <w:rFonts w:ascii="Arial" w:hAnsi="Arial" w:cs="Arial"/>
          <w:sz w:val="20"/>
          <w:szCs w:val="20"/>
        </w:rPr>
        <w:t xml:space="preserve">Wie werden weitere </w:t>
      </w:r>
      <w:proofErr w:type="spellStart"/>
      <w:r>
        <w:rPr>
          <w:rFonts w:ascii="Arial" w:hAnsi="Arial" w:cs="Arial"/>
          <w:sz w:val="20"/>
          <w:szCs w:val="20"/>
        </w:rPr>
        <w:t>LehrerInnen</w:t>
      </w:r>
      <w:proofErr w:type="spellEnd"/>
      <w:r>
        <w:rPr>
          <w:rFonts w:ascii="Arial" w:hAnsi="Arial" w:cs="Arial"/>
          <w:sz w:val="20"/>
          <w:szCs w:val="20"/>
        </w:rPr>
        <w:t xml:space="preserve"> eingebunden</w:t>
      </w:r>
    </w:p>
    <w:p w:rsidR="00C9390C" w:rsidRDefault="00C9390C" w:rsidP="0052730F">
      <w:pPr>
        <w:rPr>
          <w:rFonts w:ascii="Arial" w:hAnsi="Arial" w:cs="Arial"/>
          <w:sz w:val="20"/>
          <w:szCs w:val="20"/>
        </w:rPr>
      </w:pPr>
      <w:r>
        <w:rPr>
          <w:rFonts w:ascii="Arial" w:hAnsi="Arial" w:cs="Arial"/>
          <w:sz w:val="20"/>
          <w:szCs w:val="20"/>
        </w:rPr>
        <w:t>Wer betreut den Drucker, wie aufwändig ist das?</w:t>
      </w:r>
    </w:p>
    <w:p w:rsidR="00C9390C" w:rsidRDefault="00C9390C" w:rsidP="0052730F">
      <w:pPr>
        <w:rPr>
          <w:rFonts w:ascii="Arial" w:hAnsi="Arial" w:cs="Arial"/>
          <w:sz w:val="20"/>
          <w:szCs w:val="20"/>
        </w:rPr>
      </w:pPr>
      <w:r>
        <w:rPr>
          <w:rFonts w:ascii="Arial" w:hAnsi="Arial" w:cs="Arial"/>
          <w:sz w:val="20"/>
          <w:szCs w:val="20"/>
        </w:rPr>
        <w:t>Wer finanziert die Materialien</w:t>
      </w:r>
    </w:p>
    <w:p w:rsidR="00C9390C" w:rsidRDefault="00C9390C" w:rsidP="0052730F">
      <w:pPr>
        <w:rPr>
          <w:rFonts w:ascii="Arial" w:hAnsi="Arial" w:cs="Arial"/>
          <w:sz w:val="20"/>
          <w:szCs w:val="20"/>
        </w:rPr>
      </w:pPr>
      <w:r>
        <w:rPr>
          <w:rFonts w:ascii="Arial" w:hAnsi="Arial" w:cs="Arial"/>
          <w:sz w:val="20"/>
          <w:szCs w:val="20"/>
        </w:rPr>
        <w:t xml:space="preserve">Wer sorgt für den Einsatz des Druckers in verschiedenen Fächern, Wer koordiniert wie, </w:t>
      </w:r>
    </w:p>
    <w:p w:rsidR="00C9390C" w:rsidRPr="00985FCC" w:rsidRDefault="00C9390C" w:rsidP="008115B1">
      <w:pPr>
        <w:spacing w:before="100" w:beforeAutospacing="1" w:after="100" w:afterAutospacing="1"/>
        <w:rPr>
          <w:rFonts w:ascii="Arial" w:hAnsi="Arial" w:cs="Arial"/>
          <w:b/>
          <w:sz w:val="20"/>
          <w:szCs w:val="20"/>
        </w:rPr>
      </w:pPr>
      <w:r w:rsidRPr="00985FCC">
        <w:rPr>
          <w:rFonts w:ascii="Arial" w:hAnsi="Arial" w:cs="Arial"/>
          <w:b/>
          <w:sz w:val="20"/>
          <w:szCs w:val="20"/>
        </w:rPr>
        <w:t xml:space="preserve">Evaluation des Workshops mit den </w:t>
      </w:r>
      <w:proofErr w:type="spellStart"/>
      <w:r w:rsidRPr="00985FCC">
        <w:rPr>
          <w:rFonts w:ascii="Arial" w:hAnsi="Arial" w:cs="Arial"/>
          <w:b/>
          <w:sz w:val="20"/>
          <w:szCs w:val="20"/>
        </w:rPr>
        <w:t>LehrerInnen</w:t>
      </w:r>
      <w:proofErr w:type="spellEnd"/>
    </w:p>
    <w:p w:rsidR="00C9390C" w:rsidRDefault="00985FCC" w:rsidP="0052730F">
      <w:pPr>
        <w:rPr>
          <w:rFonts w:ascii="Arial" w:hAnsi="Arial" w:cs="Arial"/>
          <w:sz w:val="20"/>
          <w:szCs w:val="20"/>
        </w:rPr>
      </w:pPr>
      <w:r>
        <w:rPr>
          <w:rFonts w:ascii="Arial" w:hAnsi="Arial" w:cs="Arial"/>
          <w:sz w:val="20"/>
          <w:szCs w:val="20"/>
        </w:rPr>
        <w:t xml:space="preserve">Wie ist die Motivation der </w:t>
      </w:r>
      <w:proofErr w:type="spellStart"/>
      <w:r>
        <w:rPr>
          <w:rFonts w:ascii="Arial" w:hAnsi="Arial" w:cs="Arial"/>
          <w:sz w:val="20"/>
          <w:szCs w:val="20"/>
        </w:rPr>
        <w:t>LehrerInnen</w:t>
      </w:r>
      <w:proofErr w:type="spellEnd"/>
    </w:p>
    <w:p w:rsidR="00985FCC" w:rsidRDefault="00985FCC" w:rsidP="0052730F">
      <w:pPr>
        <w:rPr>
          <w:rFonts w:ascii="Arial" w:hAnsi="Arial" w:cs="Arial"/>
          <w:sz w:val="20"/>
          <w:szCs w:val="20"/>
        </w:rPr>
      </w:pPr>
      <w:r>
        <w:rPr>
          <w:rFonts w:ascii="Arial" w:hAnsi="Arial" w:cs="Arial"/>
          <w:sz w:val="20"/>
          <w:szCs w:val="20"/>
        </w:rPr>
        <w:t>Welche Vor-Nachteile sehen sie</w:t>
      </w:r>
    </w:p>
    <w:p w:rsidR="00985FCC" w:rsidRDefault="00985FCC" w:rsidP="0052730F">
      <w:pPr>
        <w:rPr>
          <w:rFonts w:ascii="Arial" w:hAnsi="Arial" w:cs="Arial"/>
          <w:sz w:val="20"/>
          <w:szCs w:val="20"/>
        </w:rPr>
      </w:pPr>
      <w:r>
        <w:rPr>
          <w:rFonts w:ascii="Arial" w:hAnsi="Arial" w:cs="Arial"/>
          <w:sz w:val="20"/>
          <w:szCs w:val="20"/>
        </w:rPr>
        <w:t>Welche Schwierigkeiten sehen sie im Einsatz in der eigenen Schule</w:t>
      </w:r>
    </w:p>
    <w:p w:rsidR="00985FCC" w:rsidRDefault="00985FCC" w:rsidP="0052730F">
      <w:pPr>
        <w:rPr>
          <w:rFonts w:ascii="Arial" w:hAnsi="Arial" w:cs="Arial"/>
          <w:sz w:val="20"/>
          <w:szCs w:val="20"/>
        </w:rPr>
      </w:pPr>
      <w:r>
        <w:rPr>
          <w:rFonts w:ascii="Arial" w:hAnsi="Arial" w:cs="Arial"/>
          <w:sz w:val="20"/>
          <w:szCs w:val="20"/>
        </w:rPr>
        <w:t>Gibt es für den Einsatz ein Konzept</w:t>
      </w:r>
    </w:p>
    <w:p w:rsidR="00985FCC" w:rsidRDefault="00985FCC" w:rsidP="0052730F">
      <w:pPr>
        <w:rPr>
          <w:rFonts w:ascii="Arial" w:hAnsi="Arial" w:cs="Arial"/>
          <w:sz w:val="20"/>
          <w:szCs w:val="20"/>
        </w:rPr>
      </w:pPr>
      <w:r>
        <w:rPr>
          <w:rFonts w:ascii="Arial" w:hAnsi="Arial" w:cs="Arial"/>
          <w:sz w:val="20"/>
          <w:szCs w:val="20"/>
        </w:rPr>
        <w:t xml:space="preserve">Wie werden andere </w:t>
      </w:r>
      <w:proofErr w:type="spellStart"/>
      <w:r>
        <w:rPr>
          <w:rFonts w:ascii="Arial" w:hAnsi="Arial" w:cs="Arial"/>
          <w:sz w:val="20"/>
          <w:szCs w:val="20"/>
        </w:rPr>
        <w:t>LehrerInnen</w:t>
      </w:r>
      <w:proofErr w:type="spellEnd"/>
      <w:r>
        <w:rPr>
          <w:rFonts w:ascii="Arial" w:hAnsi="Arial" w:cs="Arial"/>
          <w:sz w:val="20"/>
          <w:szCs w:val="20"/>
        </w:rPr>
        <w:t xml:space="preserve"> eingebunden</w:t>
      </w:r>
    </w:p>
    <w:p w:rsidR="00985FCC" w:rsidRDefault="00985FCC" w:rsidP="0052730F">
      <w:pPr>
        <w:rPr>
          <w:rFonts w:ascii="Arial" w:hAnsi="Arial" w:cs="Arial"/>
          <w:sz w:val="20"/>
          <w:szCs w:val="20"/>
        </w:rPr>
      </w:pPr>
      <w:r>
        <w:rPr>
          <w:rFonts w:ascii="Arial" w:hAnsi="Arial" w:cs="Arial"/>
          <w:sz w:val="20"/>
          <w:szCs w:val="20"/>
        </w:rPr>
        <w:t>Welche Probleme gab es beim Zusammenbau</w:t>
      </w:r>
    </w:p>
    <w:p w:rsidR="00985FCC" w:rsidRDefault="00985FCC" w:rsidP="0052730F">
      <w:pPr>
        <w:rPr>
          <w:rFonts w:ascii="Arial" w:hAnsi="Arial" w:cs="Arial"/>
          <w:sz w:val="20"/>
          <w:szCs w:val="20"/>
        </w:rPr>
      </w:pPr>
      <w:r>
        <w:rPr>
          <w:rFonts w:ascii="Arial" w:hAnsi="Arial" w:cs="Arial"/>
          <w:sz w:val="20"/>
          <w:szCs w:val="20"/>
        </w:rPr>
        <w:t>Verbesserungsvorschläge für den Workshop</w:t>
      </w:r>
    </w:p>
    <w:p w:rsidR="005E6B20" w:rsidRPr="00F41107" w:rsidRDefault="00F41107" w:rsidP="008115B1">
      <w:pPr>
        <w:spacing w:before="100" w:beforeAutospacing="1" w:after="100" w:afterAutospacing="1"/>
        <w:rPr>
          <w:rFonts w:ascii="Arial" w:hAnsi="Arial" w:cs="Arial"/>
          <w:b/>
          <w:sz w:val="20"/>
          <w:szCs w:val="20"/>
        </w:rPr>
      </w:pPr>
      <w:r w:rsidRPr="00F41107">
        <w:rPr>
          <w:rFonts w:ascii="Arial" w:hAnsi="Arial" w:cs="Arial"/>
          <w:b/>
          <w:sz w:val="20"/>
          <w:szCs w:val="20"/>
        </w:rPr>
        <w:t>Realisierung</w:t>
      </w:r>
      <w:r>
        <w:rPr>
          <w:rFonts w:ascii="Arial" w:hAnsi="Arial" w:cs="Arial"/>
          <w:b/>
          <w:sz w:val="20"/>
          <w:szCs w:val="20"/>
        </w:rPr>
        <w:t xml:space="preserve"> der Evaluation durch</w:t>
      </w:r>
      <w:r w:rsidRPr="00F41107">
        <w:rPr>
          <w:rFonts w:ascii="Arial" w:hAnsi="Arial" w:cs="Arial"/>
          <w:b/>
          <w:sz w:val="20"/>
          <w:szCs w:val="20"/>
        </w:rPr>
        <w:t xml:space="preserve">: </w:t>
      </w:r>
    </w:p>
    <w:p w:rsidR="005E6B20" w:rsidRDefault="005E6B20" w:rsidP="0052730F">
      <w:pPr>
        <w:rPr>
          <w:rFonts w:ascii="Arial" w:hAnsi="Arial" w:cs="Arial"/>
          <w:sz w:val="20"/>
          <w:szCs w:val="20"/>
        </w:rPr>
      </w:pPr>
      <w:r>
        <w:rPr>
          <w:rFonts w:ascii="Arial" w:hAnsi="Arial" w:cs="Arial"/>
          <w:sz w:val="20"/>
          <w:szCs w:val="20"/>
        </w:rPr>
        <w:t>Google – Fragebogen</w:t>
      </w:r>
    </w:p>
    <w:p w:rsidR="005E6B20" w:rsidRDefault="005E6B20" w:rsidP="0052730F">
      <w:pPr>
        <w:rPr>
          <w:rFonts w:ascii="Arial" w:hAnsi="Arial" w:cs="Arial"/>
          <w:sz w:val="20"/>
          <w:szCs w:val="20"/>
        </w:rPr>
      </w:pPr>
      <w:r>
        <w:rPr>
          <w:rFonts w:ascii="Arial" w:hAnsi="Arial" w:cs="Arial"/>
          <w:sz w:val="20"/>
          <w:szCs w:val="20"/>
        </w:rPr>
        <w:t>Interviews – Sc</w:t>
      </w:r>
      <w:r w:rsidR="00F41107">
        <w:rPr>
          <w:rFonts w:ascii="Arial" w:hAnsi="Arial" w:cs="Arial"/>
          <w:sz w:val="20"/>
          <w:szCs w:val="20"/>
        </w:rPr>
        <w:t>hülerInnen interviewen SchülerI</w:t>
      </w:r>
      <w:r>
        <w:rPr>
          <w:rFonts w:ascii="Arial" w:hAnsi="Arial" w:cs="Arial"/>
          <w:sz w:val="20"/>
          <w:szCs w:val="20"/>
        </w:rPr>
        <w:t>nne</w:t>
      </w:r>
      <w:r w:rsidR="00F41107">
        <w:rPr>
          <w:rFonts w:ascii="Arial" w:hAnsi="Arial" w:cs="Arial"/>
          <w:sz w:val="20"/>
          <w:szCs w:val="20"/>
        </w:rPr>
        <w:t>n</w:t>
      </w:r>
    </w:p>
    <w:p w:rsidR="005E6B20" w:rsidRDefault="005E6B20" w:rsidP="0052730F">
      <w:pPr>
        <w:rPr>
          <w:rFonts w:ascii="Arial" w:hAnsi="Arial" w:cs="Arial"/>
          <w:sz w:val="20"/>
          <w:szCs w:val="20"/>
        </w:rPr>
      </w:pPr>
      <w:r>
        <w:rPr>
          <w:rFonts w:ascii="Arial" w:hAnsi="Arial" w:cs="Arial"/>
          <w:sz w:val="20"/>
          <w:szCs w:val="20"/>
        </w:rPr>
        <w:t>Intervie</w:t>
      </w:r>
      <w:r w:rsidR="008C28C8">
        <w:rPr>
          <w:rFonts w:ascii="Arial" w:hAnsi="Arial" w:cs="Arial"/>
          <w:sz w:val="20"/>
          <w:szCs w:val="20"/>
        </w:rPr>
        <w:t>w</w:t>
      </w:r>
      <w:r>
        <w:rPr>
          <w:rFonts w:ascii="Arial" w:hAnsi="Arial" w:cs="Arial"/>
          <w:sz w:val="20"/>
          <w:szCs w:val="20"/>
        </w:rPr>
        <w:t xml:space="preserve">s: </w:t>
      </w:r>
      <w:proofErr w:type="spellStart"/>
      <w:r>
        <w:rPr>
          <w:rFonts w:ascii="Arial" w:hAnsi="Arial" w:cs="Arial"/>
          <w:sz w:val="20"/>
          <w:szCs w:val="20"/>
        </w:rPr>
        <w:t>SchülerInnen</w:t>
      </w:r>
      <w:proofErr w:type="spellEnd"/>
      <w:r>
        <w:rPr>
          <w:rFonts w:ascii="Arial" w:hAnsi="Arial" w:cs="Arial"/>
          <w:sz w:val="20"/>
          <w:szCs w:val="20"/>
        </w:rPr>
        <w:t xml:space="preserve">, </w:t>
      </w:r>
      <w:proofErr w:type="spellStart"/>
      <w:r>
        <w:rPr>
          <w:rFonts w:ascii="Arial" w:hAnsi="Arial" w:cs="Arial"/>
          <w:sz w:val="20"/>
          <w:szCs w:val="20"/>
        </w:rPr>
        <w:t>LehrerInnen</w:t>
      </w:r>
      <w:proofErr w:type="spellEnd"/>
      <w:r>
        <w:rPr>
          <w:rFonts w:ascii="Arial" w:hAnsi="Arial" w:cs="Arial"/>
          <w:sz w:val="20"/>
          <w:szCs w:val="20"/>
        </w:rPr>
        <w:t>, Direktor</w:t>
      </w:r>
      <w:r w:rsidR="008C28C8">
        <w:rPr>
          <w:rFonts w:ascii="Arial" w:hAnsi="Arial" w:cs="Arial"/>
          <w:sz w:val="20"/>
          <w:szCs w:val="20"/>
        </w:rPr>
        <w:t>, Eltern, Kaltenbrunner</w:t>
      </w:r>
    </w:p>
    <w:p w:rsidR="0052730F" w:rsidRDefault="0052730F" w:rsidP="008115B1">
      <w:pPr>
        <w:spacing w:before="100" w:beforeAutospacing="1" w:after="100" w:afterAutospacing="1"/>
        <w:rPr>
          <w:rFonts w:ascii="Arial" w:hAnsi="Arial" w:cs="Arial"/>
          <w:sz w:val="20"/>
          <w:szCs w:val="20"/>
        </w:rPr>
      </w:pPr>
    </w:p>
    <w:p w:rsidR="008C28C8" w:rsidRPr="00F353B0" w:rsidRDefault="008C28C8" w:rsidP="00F353B0">
      <w:pPr>
        <w:spacing w:after="200" w:line="276" w:lineRule="auto"/>
        <w:rPr>
          <w:rFonts w:eastAsiaTheme="majorEastAsia" w:cstheme="majorBidi"/>
          <w:b/>
          <w:bCs/>
          <w:color w:val="365F91" w:themeColor="accent1" w:themeShade="BF"/>
          <w:sz w:val="28"/>
          <w:szCs w:val="28"/>
        </w:rPr>
      </w:pPr>
    </w:p>
    <w:sectPr w:rsidR="008C28C8" w:rsidRPr="00F353B0">
      <w:footerReference w:type="default" r:id="rId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A8A" w:rsidRDefault="00611A8A" w:rsidP="0054496F">
      <w:r>
        <w:separator/>
      </w:r>
    </w:p>
  </w:endnote>
  <w:endnote w:type="continuationSeparator" w:id="0">
    <w:p w:rsidR="00611A8A" w:rsidRDefault="00611A8A" w:rsidP="00544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96F" w:rsidRPr="0054496F" w:rsidRDefault="0054496F" w:rsidP="0054496F">
    <w:pPr>
      <w:pStyle w:val="Fuzeile"/>
      <w:pBdr>
        <w:top w:val="single" w:sz="4" w:space="1" w:color="auto"/>
      </w:pBdr>
      <w:jc w:val="center"/>
      <w:rPr>
        <w:sz w:val="18"/>
        <w:szCs w:val="18"/>
      </w:rPr>
    </w:pPr>
    <w:r w:rsidRPr="0054496F">
      <w:rPr>
        <w:sz w:val="18"/>
        <w:szCs w:val="18"/>
      </w:rPr>
      <w:t xml:space="preserve">Seite </w:t>
    </w:r>
    <w:r w:rsidRPr="0054496F">
      <w:rPr>
        <w:sz w:val="18"/>
        <w:szCs w:val="18"/>
      </w:rPr>
      <w:fldChar w:fldCharType="begin"/>
    </w:r>
    <w:r w:rsidRPr="0054496F">
      <w:rPr>
        <w:sz w:val="18"/>
        <w:szCs w:val="18"/>
      </w:rPr>
      <w:instrText>PAGE   \* MERGEFORMAT</w:instrText>
    </w:r>
    <w:r w:rsidRPr="0054496F">
      <w:rPr>
        <w:sz w:val="18"/>
        <w:szCs w:val="18"/>
      </w:rPr>
      <w:fldChar w:fldCharType="separate"/>
    </w:r>
    <w:r w:rsidR="00383390">
      <w:rPr>
        <w:noProof/>
        <w:sz w:val="18"/>
        <w:szCs w:val="18"/>
      </w:rPr>
      <w:t>20</w:t>
    </w:r>
    <w:r w:rsidRPr="0054496F">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A8A" w:rsidRDefault="00611A8A" w:rsidP="0054496F">
      <w:r>
        <w:separator/>
      </w:r>
    </w:p>
  </w:footnote>
  <w:footnote w:type="continuationSeparator" w:id="0">
    <w:p w:rsidR="00611A8A" w:rsidRDefault="00611A8A" w:rsidP="005449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C398D"/>
    <w:multiLevelType w:val="multilevel"/>
    <w:tmpl w:val="51B6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DC7FD4"/>
    <w:multiLevelType w:val="hybridMultilevel"/>
    <w:tmpl w:val="363AA2DE"/>
    <w:lvl w:ilvl="0" w:tplc="B68E1104">
      <w:start w:val="1"/>
      <w:numFmt w:val="bullet"/>
      <w:pStyle w:val="Auf1"/>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29768A1"/>
    <w:multiLevelType w:val="hybridMultilevel"/>
    <w:tmpl w:val="2E1E9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5D243FF"/>
    <w:multiLevelType w:val="hybridMultilevel"/>
    <w:tmpl w:val="C8C84D9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E4E48A3"/>
    <w:multiLevelType w:val="multilevel"/>
    <w:tmpl w:val="BAD4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6F0531"/>
    <w:multiLevelType w:val="hybridMultilevel"/>
    <w:tmpl w:val="676C2264"/>
    <w:lvl w:ilvl="0" w:tplc="52CCC4FA">
      <w:numFmt w:val="bullet"/>
      <w:lvlText w:val="-"/>
      <w:lvlJc w:val="left"/>
      <w:pPr>
        <w:ind w:left="1770" w:hanging="360"/>
      </w:pPr>
      <w:rPr>
        <w:rFonts w:ascii="Calibri" w:eastAsiaTheme="minorHAnsi" w:hAnsi="Calibri" w:cstheme="minorBidi" w:hint="default"/>
      </w:rPr>
    </w:lvl>
    <w:lvl w:ilvl="1" w:tplc="0C070003" w:tentative="1">
      <w:start w:val="1"/>
      <w:numFmt w:val="bullet"/>
      <w:lvlText w:val="o"/>
      <w:lvlJc w:val="left"/>
      <w:pPr>
        <w:ind w:left="2490" w:hanging="360"/>
      </w:pPr>
      <w:rPr>
        <w:rFonts w:ascii="Courier New" w:hAnsi="Courier New" w:cs="Courier New" w:hint="default"/>
      </w:rPr>
    </w:lvl>
    <w:lvl w:ilvl="2" w:tplc="0C070005" w:tentative="1">
      <w:start w:val="1"/>
      <w:numFmt w:val="bullet"/>
      <w:lvlText w:val=""/>
      <w:lvlJc w:val="left"/>
      <w:pPr>
        <w:ind w:left="3210" w:hanging="360"/>
      </w:pPr>
      <w:rPr>
        <w:rFonts w:ascii="Wingdings" w:hAnsi="Wingdings" w:hint="default"/>
      </w:rPr>
    </w:lvl>
    <w:lvl w:ilvl="3" w:tplc="0C070001" w:tentative="1">
      <w:start w:val="1"/>
      <w:numFmt w:val="bullet"/>
      <w:lvlText w:val=""/>
      <w:lvlJc w:val="left"/>
      <w:pPr>
        <w:ind w:left="3930" w:hanging="360"/>
      </w:pPr>
      <w:rPr>
        <w:rFonts w:ascii="Symbol" w:hAnsi="Symbol" w:hint="default"/>
      </w:rPr>
    </w:lvl>
    <w:lvl w:ilvl="4" w:tplc="0C070003" w:tentative="1">
      <w:start w:val="1"/>
      <w:numFmt w:val="bullet"/>
      <w:lvlText w:val="o"/>
      <w:lvlJc w:val="left"/>
      <w:pPr>
        <w:ind w:left="4650" w:hanging="360"/>
      </w:pPr>
      <w:rPr>
        <w:rFonts w:ascii="Courier New" w:hAnsi="Courier New" w:cs="Courier New" w:hint="default"/>
      </w:rPr>
    </w:lvl>
    <w:lvl w:ilvl="5" w:tplc="0C070005" w:tentative="1">
      <w:start w:val="1"/>
      <w:numFmt w:val="bullet"/>
      <w:lvlText w:val=""/>
      <w:lvlJc w:val="left"/>
      <w:pPr>
        <w:ind w:left="5370" w:hanging="360"/>
      </w:pPr>
      <w:rPr>
        <w:rFonts w:ascii="Wingdings" w:hAnsi="Wingdings" w:hint="default"/>
      </w:rPr>
    </w:lvl>
    <w:lvl w:ilvl="6" w:tplc="0C070001" w:tentative="1">
      <w:start w:val="1"/>
      <w:numFmt w:val="bullet"/>
      <w:lvlText w:val=""/>
      <w:lvlJc w:val="left"/>
      <w:pPr>
        <w:ind w:left="6090" w:hanging="360"/>
      </w:pPr>
      <w:rPr>
        <w:rFonts w:ascii="Symbol" w:hAnsi="Symbol" w:hint="default"/>
      </w:rPr>
    </w:lvl>
    <w:lvl w:ilvl="7" w:tplc="0C070003" w:tentative="1">
      <w:start w:val="1"/>
      <w:numFmt w:val="bullet"/>
      <w:lvlText w:val="o"/>
      <w:lvlJc w:val="left"/>
      <w:pPr>
        <w:ind w:left="6810" w:hanging="360"/>
      </w:pPr>
      <w:rPr>
        <w:rFonts w:ascii="Courier New" w:hAnsi="Courier New" w:cs="Courier New" w:hint="default"/>
      </w:rPr>
    </w:lvl>
    <w:lvl w:ilvl="8" w:tplc="0C070005" w:tentative="1">
      <w:start w:val="1"/>
      <w:numFmt w:val="bullet"/>
      <w:lvlText w:val=""/>
      <w:lvlJc w:val="left"/>
      <w:pPr>
        <w:ind w:left="7530" w:hanging="360"/>
      </w:pPr>
      <w:rPr>
        <w:rFonts w:ascii="Wingdings" w:hAnsi="Wingdings" w:hint="default"/>
      </w:rPr>
    </w:lvl>
  </w:abstractNum>
  <w:abstractNum w:abstractNumId="8">
    <w:nsid w:val="3C68180A"/>
    <w:multiLevelType w:val="multilevel"/>
    <w:tmpl w:val="FF24D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E02614"/>
    <w:multiLevelType w:val="hybridMultilevel"/>
    <w:tmpl w:val="CEE81E86"/>
    <w:lvl w:ilvl="0" w:tplc="B254F8B4">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2AC7207"/>
    <w:multiLevelType w:val="hybridMultilevel"/>
    <w:tmpl w:val="9AC29BC6"/>
    <w:lvl w:ilvl="0" w:tplc="B254F8B4">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5DF12457"/>
    <w:multiLevelType w:val="hybridMultilevel"/>
    <w:tmpl w:val="884C68E4"/>
    <w:lvl w:ilvl="0" w:tplc="9E107CD4">
      <w:numFmt w:val="bullet"/>
      <w:pStyle w:val="KeinLeerraum"/>
      <w:lvlText w:val="-"/>
      <w:lvlJc w:val="left"/>
      <w:pPr>
        <w:ind w:left="360" w:hanging="360"/>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7556F49"/>
    <w:multiLevelType w:val="hybridMultilevel"/>
    <w:tmpl w:val="31D65CA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68972CB3"/>
    <w:multiLevelType w:val="hybridMultilevel"/>
    <w:tmpl w:val="0152F2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E15B4E"/>
    <w:multiLevelType w:val="hybridMultilevel"/>
    <w:tmpl w:val="E7E83FF4"/>
    <w:lvl w:ilvl="0" w:tplc="45C62444">
      <w:numFmt w:val="bullet"/>
      <w:lvlText w:val="-"/>
      <w:lvlJc w:val="left"/>
      <w:pPr>
        <w:ind w:left="360" w:hanging="360"/>
      </w:pPr>
      <w:rPr>
        <w:rFonts w:ascii="Tahoma" w:eastAsiaTheme="minorEastAsia" w:hAnsi="Tahoma" w:cs="Tahoma"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B6719A3"/>
    <w:multiLevelType w:val="hybridMultilevel"/>
    <w:tmpl w:val="5720D824"/>
    <w:lvl w:ilvl="0" w:tplc="1076F436">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700D78F5"/>
    <w:multiLevelType w:val="hybridMultilevel"/>
    <w:tmpl w:val="B14E8CC2"/>
    <w:lvl w:ilvl="0" w:tplc="45C62444">
      <w:numFmt w:val="bullet"/>
      <w:lvlText w:val="-"/>
      <w:lvlJc w:val="left"/>
      <w:pPr>
        <w:ind w:left="360" w:hanging="360"/>
      </w:pPr>
      <w:rPr>
        <w:rFonts w:ascii="Tahoma" w:eastAsiaTheme="minorEastAsia" w:hAnsi="Tahoma" w:cs="Tahoma"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7C871B43"/>
    <w:multiLevelType w:val="hybridMultilevel"/>
    <w:tmpl w:val="25F6C17C"/>
    <w:lvl w:ilvl="0" w:tplc="B254F8B4">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D0864F8"/>
    <w:multiLevelType w:val="hybridMultilevel"/>
    <w:tmpl w:val="AFF4B2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8"/>
  </w:num>
  <w:num w:numId="3">
    <w:abstractNumId w:val="18"/>
  </w:num>
  <w:num w:numId="4">
    <w:abstractNumId w:val="17"/>
  </w:num>
  <w:num w:numId="5">
    <w:abstractNumId w:val="6"/>
  </w:num>
  <w:num w:numId="6">
    <w:abstractNumId w:val="2"/>
  </w:num>
  <w:num w:numId="7">
    <w:abstractNumId w:val="12"/>
  </w:num>
  <w:num w:numId="8">
    <w:abstractNumId w:val="5"/>
  </w:num>
  <w:num w:numId="9">
    <w:abstractNumId w:val="3"/>
  </w:num>
  <w:num w:numId="10">
    <w:abstractNumId w:val="7"/>
  </w:num>
  <w:num w:numId="11">
    <w:abstractNumId w:val="15"/>
  </w:num>
  <w:num w:numId="12">
    <w:abstractNumId w:val="10"/>
  </w:num>
  <w:num w:numId="13">
    <w:abstractNumId w:val="0"/>
  </w:num>
  <w:num w:numId="14">
    <w:abstractNumId w:val="1"/>
  </w:num>
  <w:num w:numId="15">
    <w:abstractNumId w:val="13"/>
  </w:num>
  <w:num w:numId="16">
    <w:abstractNumId w:val="4"/>
  </w:num>
  <w:num w:numId="17">
    <w:abstractNumId w:val="16"/>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0BD"/>
    <w:rsid w:val="00040D9A"/>
    <w:rsid w:val="00040EB2"/>
    <w:rsid w:val="00042ECF"/>
    <w:rsid w:val="00044F97"/>
    <w:rsid w:val="000456D7"/>
    <w:rsid w:val="00081215"/>
    <w:rsid w:val="00082CF5"/>
    <w:rsid w:val="00087B96"/>
    <w:rsid w:val="000909E0"/>
    <w:rsid w:val="000B32D9"/>
    <w:rsid w:val="000C7F16"/>
    <w:rsid w:val="000D57B2"/>
    <w:rsid w:val="000D5DBB"/>
    <w:rsid w:val="000E07ED"/>
    <w:rsid w:val="000E722C"/>
    <w:rsid w:val="0010734D"/>
    <w:rsid w:val="00123154"/>
    <w:rsid w:val="00151B26"/>
    <w:rsid w:val="0015377A"/>
    <w:rsid w:val="00180677"/>
    <w:rsid w:val="001A521E"/>
    <w:rsid w:val="001E6F44"/>
    <w:rsid w:val="00201679"/>
    <w:rsid w:val="00212FD8"/>
    <w:rsid w:val="002656C0"/>
    <w:rsid w:val="002821B9"/>
    <w:rsid w:val="00291B86"/>
    <w:rsid w:val="002A0DE2"/>
    <w:rsid w:val="00305009"/>
    <w:rsid w:val="003133F4"/>
    <w:rsid w:val="00326FC5"/>
    <w:rsid w:val="003363D7"/>
    <w:rsid w:val="00361943"/>
    <w:rsid w:val="00365405"/>
    <w:rsid w:val="00372435"/>
    <w:rsid w:val="003814AB"/>
    <w:rsid w:val="00383390"/>
    <w:rsid w:val="003974F7"/>
    <w:rsid w:val="003B365B"/>
    <w:rsid w:val="003F26A9"/>
    <w:rsid w:val="003F6AAA"/>
    <w:rsid w:val="004051C0"/>
    <w:rsid w:val="00405E84"/>
    <w:rsid w:val="00423357"/>
    <w:rsid w:val="00423C52"/>
    <w:rsid w:val="00427FF4"/>
    <w:rsid w:val="00430BB9"/>
    <w:rsid w:val="0043779E"/>
    <w:rsid w:val="00440413"/>
    <w:rsid w:val="004570B0"/>
    <w:rsid w:val="00461AF0"/>
    <w:rsid w:val="00475149"/>
    <w:rsid w:val="004A3039"/>
    <w:rsid w:val="004A53E3"/>
    <w:rsid w:val="004C3D58"/>
    <w:rsid w:val="004C4028"/>
    <w:rsid w:val="004C5552"/>
    <w:rsid w:val="004C7FB9"/>
    <w:rsid w:val="004D2D53"/>
    <w:rsid w:val="004E7283"/>
    <w:rsid w:val="004F0211"/>
    <w:rsid w:val="005158BB"/>
    <w:rsid w:val="0052730F"/>
    <w:rsid w:val="0054496F"/>
    <w:rsid w:val="00555585"/>
    <w:rsid w:val="00555746"/>
    <w:rsid w:val="005A755B"/>
    <w:rsid w:val="005B2D4C"/>
    <w:rsid w:val="005B6CDE"/>
    <w:rsid w:val="005E2C89"/>
    <w:rsid w:val="005E6B20"/>
    <w:rsid w:val="005F0E61"/>
    <w:rsid w:val="005F3266"/>
    <w:rsid w:val="00601895"/>
    <w:rsid w:val="00604B26"/>
    <w:rsid w:val="0061108A"/>
    <w:rsid w:val="00611A8A"/>
    <w:rsid w:val="00616593"/>
    <w:rsid w:val="00624D93"/>
    <w:rsid w:val="006433BC"/>
    <w:rsid w:val="00656B74"/>
    <w:rsid w:val="00673FD6"/>
    <w:rsid w:val="00690F5D"/>
    <w:rsid w:val="006A5CFD"/>
    <w:rsid w:val="006E5A41"/>
    <w:rsid w:val="0072140D"/>
    <w:rsid w:val="00727581"/>
    <w:rsid w:val="00727FA3"/>
    <w:rsid w:val="007369E2"/>
    <w:rsid w:val="0074450B"/>
    <w:rsid w:val="00746981"/>
    <w:rsid w:val="0079422F"/>
    <w:rsid w:val="007A41E3"/>
    <w:rsid w:val="007A68A4"/>
    <w:rsid w:val="007C4125"/>
    <w:rsid w:val="007D1C42"/>
    <w:rsid w:val="007E12F0"/>
    <w:rsid w:val="007E6463"/>
    <w:rsid w:val="007E7DD3"/>
    <w:rsid w:val="00802956"/>
    <w:rsid w:val="00803741"/>
    <w:rsid w:val="008115B1"/>
    <w:rsid w:val="008536D7"/>
    <w:rsid w:val="008609D9"/>
    <w:rsid w:val="0086327E"/>
    <w:rsid w:val="008723BE"/>
    <w:rsid w:val="00884E53"/>
    <w:rsid w:val="00893524"/>
    <w:rsid w:val="008B21D8"/>
    <w:rsid w:val="008C0CCD"/>
    <w:rsid w:val="008C28C8"/>
    <w:rsid w:val="00915364"/>
    <w:rsid w:val="00916D4F"/>
    <w:rsid w:val="00917E91"/>
    <w:rsid w:val="00935883"/>
    <w:rsid w:val="00935BC1"/>
    <w:rsid w:val="00943518"/>
    <w:rsid w:val="00953BD8"/>
    <w:rsid w:val="00971880"/>
    <w:rsid w:val="00985FCC"/>
    <w:rsid w:val="009963A0"/>
    <w:rsid w:val="009C30BD"/>
    <w:rsid w:val="00A14120"/>
    <w:rsid w:val="00A15EB2"/>
    <w:rsid w:val="00A243A0"/>
    <w:rsid w:val="00A33BD7"/>
    <w:rsid w:val="00A53021"/>
    <w:rsid w:val="00A53813"/>
    <w:rsid w:val="00A550B0"/>
    <w:rsid w:val="00A711AA"/>
    <w:rsid w:val="00A72BDC"/>
    <w:rsid w:val="00A74C47"/>
    <w:rsid w:val="00A862EA"/>
    <w:rsid w:val="00A871EB"/>
    <w:rsid w:val="00A9373B"/>
    <w:rsid w:val="00A959A2"/>
    <w:rsid w:val="00AB0D14"/>
    <w:rsid w:val="00AC0BB7"/>
    <w:rsid w:val="00AD18BB"/>
    <w:rsid w:val="00B2351F"/>
    <w:rsid w:val="00B268A4"/>
    <w:rsid w:val="00B31F45"/>
    <w:rsid w:val="00B415C5"/>
    <w:rsid w:val="00B47D51"/>
    <w:rsid w:val="00B605E1"/>
    <w:rsid w:val="00B6240E"/>
    <w:rsid w:val="00B62DF5"/>
    <w:rsid w:val="00B62F41"/>
    <w:rsid w:val="00B660A9"/>
    <w:rsid w:val="00BA1FCC"/>
    <w:rsid w:val="00BA45C5"/>
    <w:rsid w:val="00BA5C17"/>
    <w:rsid w:val="00BB27EC"/>
    <w:rsid w:val="00BD1AAE"/>
    <w:rsid w:val="00BD4CBD"/>
    <w:rsid w:val="00BE33E3"/>
    <w:rsid w:val="00C00679"/>
    <w:rsid w:val="00C1634C"/>
    <w:rsid w:val="00C338F6"/>
    <w:rsid w:val="00C3422C"/>
    <w:rsid w:val="00C36151"/>
    <w:rsid w:val="00C362A0"/>
    <w:rsid w:val="00C478AC"/>
    <w:rsid w:val="00C634A9"/>
    <w:rsid w:val="00C80DBB"/>
    <w:rsid w:val="00C82DC0"/>
    <w:rsid w:val="00C9390C"/>
    <w:rsid w:val="00C94D8F"/>
    <w:rsid w:val="00CA18A2"/>
    <w:rsid w:val="00CA306A"/>
    <w:rsid w:val="00CB3D00"/>
    <w:rsid w:val="00CD2FD5"/>
    <w:rsid w:val="00CD6710"/>
    <w:rsid w:val="00CE1A17"/>
    <w:rsid w:val="00CE2527"/>
    <w:rsid w:val="00CF4E02"/>
    <w:rsid w:val="00D043BB"/>
    <w:rsid w:val="00D054C1"/>
    <w:rsid w:val="00D10F1F"/>
    <w:rsid w:val="00D12970"/>
    <w:rsid w:val="00D13360"/>
    <w:rsid w:val="00D3263E"/>
    <w:rsid w:val="00D3561F"/>
    <w:rsid w:val="00D37E50"/>
    <w:rsid w:val="00D438A5"/>
    <w:rsid w:val="00D4720C"/>
    <w:rsid w:val="00D5761D"/>
    <w:rsid w:val="00D700ED"/>
    <w:rsid w:val="00D82336"/>
    <w:rsid w:val="00DA411A"/>
    <w:rsid w:val="00DC1D60"/>
    <w:rsid w:val="00DC39BC"/>
    <w:rsid w:val="00DD76B6"/>
    <w:rsid w:val="00DD7961"/>
    <w:rsid w:val="00E36112"/>
    <w:rsid w:val="00E55710"/>
    <w:rsid w:val="00E60FF1"/>
    <w:rsid w:val="00E675BD"/>
    <w:rsid w:val="00E70BB2"/>
    <w:rsid w:val="00E71038"/>
    <w:rsid w:val="00E96A07"/>
    <w:rsid w:val="00E97290"/>
    <w:rsid w:val="00EA58ED"/>
    <w:rsid w:val="00EB7669"/>
    <w:rsid w:val="00EE3F49"/>
    <w:rsid w:val="00F14BBE"/>
    <w:rsid w:val="00F17116"/>
    <w:rsid w:val="00F241AF"/>
    <w:rsid w:val="00F353B0"/>
    <w:rsid w:val="00F36092"/>
    <w:rsid w:val="00F41107"/>
    <w:rsid w:val="00F42631"/>
    <w:rsid w:val="00F427BC"/>
    <w:rsid w:val="00F439A3"/>
    <w:rsid w:val="00F44C0A"/>
    <w:rsid w:val="00F45B3F"/>
    <w:rsid w:val="00F50293"/>
    <w:rsid w:val="00F841F9"/>
    <w:rsid w:val="00F8497D"/>
    <w:rsid w:val="00F9391A"/>
    <w:rsid w:val="00F96AC0"/>
    <w:rsid w:val="00FB45A3"/>
    <w:rsid w:val="00FC5B56"/>
    <w:rsid w:val="00FD3599"/>
    <w:rsid w:val="00FE67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240E"/>
    <w:pPr>
      <w:spacing w:after="0" w:line="240" w:lineRule="auto"/>
    </w:pPr>
  </w:style>
  <w:style w:type="paragraph" w:styleId="berschrift1">
    <w:name w:val="heading 1"/>
    <w:basedOn w:val="Standard"/>
    <w:next w:val="Standard"/>
    <w:link w:val="berschrift1Zchn"/>
    <w:uiPriority w:val="9"/>
    <w:qFormat/>
    <w:rsid w:val="003974F7"/>
    <w:pPr>
      <w:keepNext/>
      <w:keepLines/>
      <w:spacing w:before="120" w:after="24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E5A41"/>
    <w:pPr>
      <w:keepNext/>
      <w:keepLines/>
      <w:spacing w:before="200"/>
      <w:outlineLvl w:val="1"/>
    </w:pPr>
    <w:rPr>
      <w:rFonts w:eastAsiaTheme="majorEastAsia"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555585"/>
    <w:pPr>
      <w:keepNext/>
      <w:keepLines/>
      <w:spacing w:before="200"/>
      <w:outlineLvl w:val="2"/>
    </w:pPr>
    <w:rPr>
      <w:rFonts w:eastAsiaTheme="majorEastAsia"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821B9"/>
    <w:pPr>
      <w:ind w:left="720"/>
      <w:contextualSpacing/>
    </w:pPr>
  </w:style>
  <w:style w:type="paragraph" w:styleId="Sprechblasentext">
    <w:name w:val="Balloon Text"/>
    <w:basedOn w:val="Standard"/>
    <w:link w:val="SprechblasentextZchn"/>
    <w:uiPriority w:val="99"/>
    <w:semiHidden/>
    <w:unhideWhenUsed/>
    <w:rsid w:val="00D823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336"/>
    <w:rPr>
      <w:rFonts w:ascii="Tahoma" w:hAnsi="Tahoma" w:cs="Tahoma"/>
      <w:sz w:val="16"/>
      <w:szCs w:val="16"/>
    </w:rPr>
  </w:style>
  <w:style w:type="paragraph" w:styleId="StandardWeb">
    <w:name w:val="Normal (Web)"/>
    <w:basedOn w:val="Standard"/>
    <w:uiPriority w:val="99"/>
    <w:semiHidden/>
    <w:unhideWhenUsed/>
    <w:rsid w:val="004051C0"/>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974F7"/>
    <w:rPr>
      <w:rFonts w:eastAsiaTheme="majorEastAsia"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A74C47"/>
    <w:pPr>
      <w:spacing w:before="480" w:after="0" w:line="276" w:lineRule="auto"/>
      <w:outlineLvl w:val="9"/>
    </w:pPr>
    <w:rPr>
      <w:rFonts w:asciiTheme="majorHAnsi" w:hAnsiTheme="majorHAnsi"/>
      <w:lang w:val="de-AT" w:eastAsia="de-AT"/>
    </w:rPr>
  </w:style>
  <w:style w:type="paragraph" w:styleId="Verzeichnis1">
    <w:name w:val="toc 1"/>
    <w:basedOn w:val="Standard"/>
    <w:next w:val="Standard"/>
    <w:autoRedefine/>
    <w:uiPriority w:val="39"/>
    <w:unhideWhenUsed/>
    <w:rsid w:val="00A74C47"/>
    <w:pPr>
      <w:spacing w:after="100"/>
    </w:pPr>
  </w:style>
  <w:style w:type="character" w:styleId="Hyperlink">
    <w:name w:val="Hyperlink"/>
    <w:basedOn w:val="Absatz-Standardschriftart"/>
    <w:uiPriority w:val="99"/>
    <w:unhideWhenUsed/>
    <w:rsid w:val="00A74C47"/>
    <w:rPr>
      <w:color w:val="0000FF" w:themeColor="hyperlink"/>
      <w:u w:val="single"/>
    </w:rPr>
  </w:style>
  <w:style w:type="character" w:customStyle="1" w:styleId="Titel1">
    <w:name w:val="Titel1"/>
    <w:basedOn w:val="Absatz-Standardschriftart"/>
    <w:rsid w:val="00A550B0"/>
  </w:style>
  <w:style w:type="character" w:customStyle="1" w:styleId="berschrift2Zchn">
    <w:name w:val="Überschrift 2 Zchn"/>
    <w:basedOn w:val="Absatz-Standardschriftart"/>
    <w:link w:val="berschrift2"/>
    <w:uiPriority w:val="9"/>
    <w:rsid w:val="006E5A41"/>
    <w:rPr>
      <w:rFonts w:eastAsiaTheme="majorEastAsia" w:cstheme="majorBidi"/>
      <w:b/>
      <w:bCs/>
      <w:color w:val="4F81BD" w:themeColor="accent1"/>
      <w:sz w:val="26"/>
      <w:szCs w:val="26"/>
    </w:rPr>
  </w:style>
  <w:style w:type="paragraph" w:styleId="Verzeichnis2">
    <w:name w:val="toc 2"/>
    <w:basedOn w:val="Standard"/>
    <w:next w:val="Standard"/>
    <w:autoRedefine/>
    <w:uiPriority w:val="39"/>
    <w:unhideWhenUsed/>
    <w:rsid w:val="00D054C1"/>
    <w:pPr>
      <w:spacing w:after="100"/>
      <w:ind w:left="220"/>
    </w:pPr>
  </w:style>
  <w:style w:type="character" w:customStyle="1" w:styleId="berschrift3Zchn">
    <w:name w:val="Überschrift 3 Zchn"/>
    <w:basedOn w:val="Absatz-Standardschriftart"/>
    <w:link w:val="berschrift3"/>
    <w:uiPriority w:val="9"/>
    <w:rsid w:val="00555585"/>
    <w:rPr>
      <w:rFonts w:eastAsiaTheme="majorEastAsia" w:cstheme="majorBidi"/>
      <w:b/>
      <w:bCs/>
      <w:color w:val="4F81BD" w:themeColor="accent1"/>
    </w:rPr>
  </w:style>
  <w:style w:type="paragraph" w:styleId="KeinLeerraum">
    <w:name w:val="No Spacing"/>
    <w:uiPriority w:val="1"/>
    <w:qFormat/>
    <w:rsid w:val="001E6F44"/>
    <w:pPr>
      <w:spacing w:after="0" w:line="240" w:lineRule="auto"/>
    </w:pPr>
  </w:style>
  <w:style w:type="paragraph" w:styleId="Verzeichnis3">
    <w:name w:val="toc 3"/>
    <w:basedOn w:val="Standard"/>
    <w:next w:val="Standard"/>
    <w:autoRedefine/>
    <w:uiPriority w:val="39"/>
    <w:unhideWhenUsed/>
    <w:rsid w:val="00B605E1"/>
    <w:pPr>
      <w:spacing w:after="100"/>
      <w:ind w:left="440"/>
    </w:pPr>
  </w:style>
  <w:style w:type="paragraph" w:customStyle="1" w:styleId="Auf1">
    <w:name w:val="Auf1"/>
    <w:basedOn w:val="Standard"/>
    <w:link w:val="Auf1Zchn"/>
    <w:qFormat/>
    <w:rsid w:val="00A711AA"/>
    <w:pPr>
      <w:numPr>
        <w:numId w:val="9"/>
      </w:numPr>
      <w:spacing w:before="60" w:after="60" w:line="276" w:lineRule="auto"/>
      <w:ind w:left="568" w:hanging="284"/>
      <w:jc w:val="both"/>
    </w:pPr>
    <w:rPr>
      <w:rFonts w:ascii="Times New Roman" w:eastAsia="Times New Roman" w:hAnsi="Times New Roman" w:cs="Times New Roman"/>
      <w:sz w:val="20"/>
      <w:szCs w:val="20"/>
      <w:lang w:eastAsia="de-DE"/>
    </w:rPr>
  </w:style>
  <w:style w:type="character" w:customStyle="1" w:styleId="Auf1Zchn">
    <w:name w:val="Auf1 Zchn"/>
    <w:basedOn w:val="Absatz-Standardschriftart"/>
    <w:link w:val="Auf1"/>
    <w:rsid w:val="00A711AA"/>
    <w:rPr>
      <w:rFonts w:ascii="Times New Roman" w:eastAsia="Times New Roman" w:hAnsi="Times New Roman" w:cs="Times New Roman"/>
      <w:sz w:val="20"/>
      <w:szCs w:val="20"/>
      <w:lang w:eastAsia="de-DE"/>
    </w:rPr>
  </w:style>
  <w:style w:type="paragraph" w:styleId="Kopfzeile">
    <w:name w:val="header"/>
    <w:basedOn w:val="Standard"/>
    <w:link w:val="KopfzeileZchn"/>
    <w:uiPriority w:val="99"/>
    <w:unhideWhenUsed/>
    <w:rsid w:val="0054496F"/>
    <w:pPr>
      <w:tabs>
        <w:tab w:val="center" w:pos="4536"/>
        <w:tab w:val="right" w:pos="9072"/>
      </w:tabs>
    </w:pPr>
  </w:style>
  <w:style w:type="character" w:customStyle="1" w:styleId="KopfzeileZchn">
    <w:name w:val="Kopfzeile Zchn"/>
    <w:basedOn w:val="Absatz-Standardschriftart"/>
    <w:link w:val="Kopfzeile"/>
    <w:uiPriority w:val="99"/>
    <w:rsid w:val="0054496F"/>
  </w:style>
  <w:style w:type="paragraph" w:styleId="Fuzeile">
    <w:name w:val="footer"/>
    <w:basedOn w:val="Standard"/>
    <w:link w:val="FuzeileZchn"/>
    <w:uiPriority w:val="99"/>
    <w:unhideWhenUsed/>
    <w:rsid w:val="0054496F"/>
    <w:pPr>
      <w:tabs>
        <w:tab w:val="center" w:pos="4536"/>
        <w:tab w:val="right" w:pos="9072"/>
      </w:tabs>
    </w:pPr>
  </w:style>
  <w:style w:type="character" w:customStyle="1" w:styleId="FuzeileZchn">
    <w:name w:val="Fußzeile Zchn"/>
    <w:basedOn w:val="Absatz-Standardschriftart"/>
    <w:link w:val="Fuzeile"/>
    <w:uiPriority w:val="99"/>
    <w:rsid w:val="005449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240E"/>
    <w:pPr>
      <w:spacing w:after="0" w:line="240" w:lineRule="auto"/>
    </w:pPr>
  </w:style>
  <w:style w:type="paragraph" w:styleId="berschrift1">
    <w:name w:val="heading 1"/>
    <w:basedOn w:val="Standard"/>
    <w:next w:val="Standard"/>
    <w:link w:val="berschrift1Zchn"/>
    <w:uiPriority w:val="9"/>
    <w:qFormat/>
    <w:rsid w:val="003974F7"/>
    <w:pPr>
      <w:keepNext/>
      <w:keepLines/>
      <w:spacing w:before="120" w:after="24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E5A41"/>
    <w:pPr>
      <w:keepNext/>
      <w:keepLines/>
      <w:spacing w:before="200"/>
      <w:outlineLvl w:val="1"/>
    </w:pPr>
    <w:rPr>
      <w:rFonts w:eastAsiaTheme="majorEastAsia"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555585"/>
    <w:pPr>
      <w:keepNext/>
      <w:keepLines/>
      <w:spacing w:before="200"/>
      <w:outlineLvl w:val="2"/>
    </w:pPr>
    <w:rPr>
      <w:rFonts w:eastAsiaTheme="majorEastAsia"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821B9"/>
    <w:pPr>
      <w:ind w:left="720"/>
      <w:contextualSpacing/>
    </w:pPr>
  </w:style>
  <w:style w:type="paragraph" w:styleId="Sprechblasentext">
    <w:name w:val="Balloon Text"/>
    <w:basedOn w:val="Standard"/>
    <w:link w:val="SprechblasentextZchn"/>
    <w:uiPriority w:val="99"/>
    <w:semiHidden/>
    <w:unhideWhenUsed/>
    <w:rsid w:val="00D823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336"/>
    <w:rPr>
      <w:rFonts w:ascii="Tahoma" w:hAnsi="Tahoma" w:cs="Tahoma"/>
      <w:sz w:val="16"/>
      <w:szCs w:val="16"/>
    </w:rPr>
  </w:style>
  <w:style w:type="paragraph" w:styleId="StandardWeb">
    <w:name w:val="Normal (Web)"/>
    <w:basedOn w:val="Standard"/>
    <w:uiPriority w:val="99"/>
    <w:semiHidden/>
    <w:unhideWhenUsed/>
    <w:rsid w:val="004051C0"/>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974F7"/>
    <w:rPr>
      <w:rFonts w:eastAsiaTheme="majorEastAsia"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A74C47"/>
    <w:pPr>
      <w:spacing w:before="480" w:after="0" w:line="276" w:lineRule="auto"/>
      <w:outlineLvl w:val="9"/>
    </w:pPr>
    <w:rPr>
      <w:rFonts w:asciiTheme="majorHAnsi" w:hAnsiTheme="majorHAnsi"/>
      <w:lang w:val="de-AT" w:eastAsia="de-AT"/>
    </w:rPr>
  </w:style>
  <w:style w:type="paragraph" w:styleId="Verzeichnis1">
    <w:name w:val="toc 1"/>
    <w:basedOn w:val="Standard"/>
    <w:next w:val="Standard"/>
    <w:autoRedefine/>
    <w:uiPriority w:val="39"/>
    <w:unhideWhenUsed/>
    <w:rsid w:val="00A74C47"/>
    <w:pPr>
      <w:spacing w:after="100"/>
    </w:pPr>
  </w:style>
  <w:style w:type="character" w:styleId="Hyperlink">
    <w:name w:val="Hyperlink"/>
    <w:basedOn w:val="Absatz-Standardschriftart"/>
    <w:uiPriority w:val="99"/>
    <w:unhideWhenUsed/>
    <w:rsid w:val="00A74C47"/>
    <w:rPr>
      <w:color w:val="0000FF" w:themeColor="hyperlink"/>
      <w:u w:val="single"/>
    </w:rPr>
  </w:style>
  <w:style w:type="character" w:customStyle="1" w:styleId="Titel1">
    <w:name w:val="Titel1"/>
    <w:basedOn w:val="Absatz-Standardschriftart"/>
    <w:rsid w:val="00A550B0"/>
  </w:style>
  <w:style w:type="character" w:customStyle="1" w:styleId="berschrift2Zchn">
    <w:name w:val="Überschrift 2 Zchn"/>
    <w:basedOn w:val="Absatz-Standardschriftart"/>
    <w:link w:val="berschrift2"/>
    <w:uiPriority w:val="9"/>
    <w:rsid w:val="006E5A41"/>
    <w:rPr>
      <w:rFonts w:eastAsiaTheme="majorEastAsia" w:cstheme="majorBidi"/>
      <w:b/>
      <w:bCs/>
      <w:color w:val="4F81BD" w:themeColor="accent1"/>
      <w:sz w:val="26"/>
      <w:szCs w:val="26"/>
    </w:rPr>
  </w:style>
  <w:style w:type="paragraph" w:styleId="Verzeichnis2">
    <w:name w:val="toc 2"/>
    <w:basedOn w:val="Standard"/>
    <w:next w:val="Standard"/>
    <w:autoRedefine/>
    <w:uiPriority w:val="39"/>
    <w:unhideWhenUsed/>
    <w:rsid w:val="00D054C1"/>
    <w:pPr>
      <w:spacing w:after="100"/>
      <w:ind w:left="220"/>
    </w:pPr>
  </w:style>
  <w:style w:type="character" w:customStyle="1" w:styleId="berschrift3Zchn">
    <w:name w:val="Überschrift 3 Zchn"/>
    <w:basedOn w:val="Absatz-Standardschriftart"/>
    <w:link w:val="berschrift3"/>
    <w:uiPriority w:val="9"/>
    <w:rsid w:val="00555585"/>
    <w:rPr>
      <w:rFonts w:eastAsiaTheme="majorEastAsia" w:cstheme="majorBidi"/>
      <w:b/>
      <w:bCs/>
      <w:color w:val="4F81BD" w:themeColor="accent1"/>
    </w:rPr>
  </w:style>
  <w:style w:type="paragraph" w:styleId="KeinLeerraum">
    <w:name w:val="No Spacing"/>
    <w:uiPriority w:val="1"/>
    <w:qFormat/>
    <w:rsid w:val="001E6F44"/>
    <w:pPr>
      <w:spacing w:after="0" w:line="240" w:lineRule="auto"/>
    </w:pPr>
  </w:style>
  <w:style w:type="paragraph" w:styleId="Verzeichnis3">
    <w:name w:val="toc 3"/>
    <w:basedOn w:val="Standard"/>
    <w:next w:val="Standard"/>
    <w:autoRedefine/>
    <w:uiPriority w:val="39"/>
    <w:unhideWhenUsed/>
    <w:rsid w:val="00B605E1"/>
    <w:pPr>
      <w:spacing w:after="100"/>
      <w:ind w:left="440"/>
    </w:pPr>
  </w:style>
  <w:style w:type="paragraph" w:customStyle="1" w:styleId="Auf1">
    <w:name w:val="Auf1"/>
    <w:basedOn w:val="Standard"/>
    <w:link w:val="Auf1Zchn"/>
    <w:qFormat/>
    <w:rsid w:val="00A711AA"/>
    <w:pPr>
      <w:numPr>
        <w:numId w:val="9"/>
      </w:numPr>
      <w:spacing w:before="60" w:after="60" w:line="276" w:lineRule="auto"/>
      <w:ind w:left="568" w:hanging="284"/>
      <w:jc w:val="both"/>
    </w:pPr>
    <w:rPr>
      <w:rFonts w:ascii="Times New Roman" w:eastAsia="Times New Roman" w:hAnsi="Times New Roman" w:cs="Times New Roman"/>
      <w:sz w:val="20"/>
      <w:szCs w:val="20"/>
      <w:lang w:eastAsia="de-DE"/>
    </w:rPr>
  </w:style>
  <w:style w:type="character" w:customStyle="1" w:styleId="Auf1Zchn">
    <w:name w:val="Auf1 Zchn"/>
    <w:basedOn w:val="Absatz-Standardschriftart"/>
    <w:link w:val="Auf1"/>
    <w:rsid w:val="00A711AA"/>
    <w:rPr>
      <w:rFonts w:ascii="Times New Roman" w:eastAsia="Times New Roman" w:hAnsi="Times New Roman" w:cs="Times New Roman"/>
      <w:sz w:val="20"/>
      <w:szCs w:val="20"/>
      <w:lang w:eastAsia="de-DE"/>
    </w:rPr>
  </w:style>
  <w:style w:type="paragraph" w:styleId="Kopfzeile">
    <w:name w:val="header"/>
    <w:basedOn w:val="Standard"/>
    <w:link w:val="KopfzeileZchn"/>
    <w:uiPriority w:val="99"/>
    <w:unhideWhenUsed/>
    <w:rsid w:val="0054496F"/>
    <w:pPr>
      <w:tabs>
        <w:tab w:val="center" w:pos="4536"/>
        <w:tab w:val="right" w:pos="9072"/>
      </w:tabs>
    </w:pPr>
  </w:style>
  <w:style w:type="character" w:customStyle="1" w:styleId="KopfzeileZchn">
    <w:name w:val="Kopfzeile Zchn"/>
    <w:basedOn w:val="Absatz-Standardschriftart"/>
    <w:link w:val="Kopfzeile"/>
    <w:uiPriority w:val="99"/>
    <w:rsid w:val="0054496F"/>
  </w:style>
  <w:style w:type="paragraph" w:styleId="Fuzeile">
    <w:name w:val="footer"/>
    <w:basedOn w:val="Standard"/>
    <w:link w:val="FuzeileZchn"/>
    <w:uiPriority w:val="99"/>
    <w:unhideWhenUsed/>
    <w:rsid w:val="0054496F"/>
    <w:pPr>
      <w:tabs>
        <w:tab w:val="center" w:pos="4536"/>
        <w:tab w:val="right" w:pos="9072"/>
      </w:tabs>
    </w:pPr>
  </w:style>
  <w:style w:type="character" w:customStyle="1" w:styleId="FuzeileZchn">
    <w:name w:val="Fußzeile Zchn"/>
    <w:basedOn w:val="Absatz-Standardschriftart"/>
    <w:link w:val="Fuzeile"/>
    <w:uiPriority w:val="99"/>
    <w:rsid w:val="00544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162131">
      <w:bodyDiv w:val="1"/>
      <w:marLeft w:val="0"/>
      <w:marRight w:val="0"/>
      <w:marTop w:val="0"/>
      <w:marBottom w:val="0"/>
      <w:divBdr>
        <w:top w:val="none" w:sz="0" w:space="0" w:color="auto"/>
        <w:left w:val="none" w:sz="0" w:space="0" w:color="auto"/>
        <w:bottom w:val="none" w:sz="0" w:space="0" w:color="auto"/>
        <w:right w:val="none" w:sz="0" w:space="0" w:color="auto"/>
      </w:divBdr>
    </w:div>
    <w:div w:id="820003963">
      <w:bodyDiv w:val="1"/>
      <w:marLeft w:val="0"/>
      <w:marRight w:val="0"/>
      <w:marTop w:val="0"/>
      <w:marBottom w:val="0"/>
      <w:divBdr>
        <w:top w:val="none" w:sz="0" w:space="0" w:color="auto"/>
        <w:left w:val="none" w:sz="0" w:space="0" w:color="auto"/>
        <w:bottom w:val="none" w:sz="0" w:space="0" w:color="auto"/>
        <w:right w:val="none" w:sz="0" w:space="0" w:color="auto"/>
      </w:divBdr>
      <w:divsChild>
        <w:div w:id="1769693145">
          <w:marLeft w:val="0"/>
          <w:marRight w:val="0"/>
          <w:marTop w:val="0"/>
          <w:marBottom w:val="0"/>
          <w:divBdr>
            <w:top w:val="none" w:sz="0" w:space="0" w:color="auto"/>
            <w:left w:val="none" w:sz="0" w:space="0" w:color="auto"/>
            <w:bottom w:val="none" w:sz="0" w:space="0" w:color="auto"/>
            <w:right w:val="none" w:sz="0" w:space="0" w:color="auto"/>
          </w:divBdr>
          <w:divsChild>
            <w:div w:id="1415277825">
              <w:marLeft w:val="0"/>
              <w:marRight w:val="0"/>
              <w:marTop w:val="0"/>
              <w:marBottom w:val="0"/>
              <w:divBdr>
                <w:top w:val="none" w:sz="0" w:space="0" w:color="auto"/>
                <w:left w:val="none" w:sz="0" w:space="0" w:color="auto"/>
                <w:bottom w:val="none" w:sz="0" w:space="0" w:color="auto"/>
                <w:right w:val="none" w:sz="0" w:space="0" w:color="auto"/>
              </w:divBdr>
              <w:divsChild>
                <w:div w:id="371074189">
                  <w:marLeft w:val="0"/>
                  <w:marRight w:val="0"/>
                  <w:marTop w:val="0"/>
                  <w:marBottom w:val="0"/>
                  <w:divBdr>
                    <w:top w:val="none" w:sz="0" w:space="0" w:color="auto"/>
                    <w:left w:val="single" w:sz="6" w:space="0" w:color="CCCCCC"/>
                    <w:bottom w:val="none" w:sz="0" w:space="0" w:color="auto"/>
                    <w:right w:val="single" w:sz="6" w:space="0" w:color="CCCCCC"/>
                  </w:divBdr>
                  <w:divsChild>
                    <w:div w:id="487140232">
                      <w:marLeft w:val="0"/>
                      <w:marRight w:val="0"/>
                      <w:marTop w:val="0"/>
                      <w:marBottom w:val="0"/>
                      <w:divBdr>
                        <w:top w:val="none" w:sz="0" w:space="0" w:color="auto"/>
                        <w:left w:val="none" w:sz="0" w:space="0" w:color="auto"/>
                        <w:bottom w:val="none" w:sz="0" w:space="0" w:color="auto"/>
                        <w:right w:val="none" w:sz="0" w:space="0" w:color="auto"/>
                      </w:divBdr>
                      <w:divsChild>
                        <w:div w:id="56905594">
                          <w:marLeft w:val="0"/>
                          <w:marRight w:val="0"/>
                          <w:marTop w:val="0"/>
                          <w:marBottom w:val="0"/>
                          <w:divBdr>
                            <w:top w:val="none" w:sz="0" w:space="0" w:color="auto"/>
                            <w:left w:val="none" w:sz="0" w:space="0" w:color="auto"/>
                            <w:bottom w:val="none" w:sz="0" w:space="0" w:color="auto"/>
                            <w:right w:val="none" w:sz="0" w:space="0" w:color="auto"/>
                          </w:divBdr>
                          <w:divsChild>
                            <w:div w:id="69750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470729">
      <w:bodyDiv w:val="1"/>
      <w:marLeft w:val="0"/>
      <w:marRight w:val="0"/>
      <w:marTop w:val="0"/>
      <w:marBottom w:val="0"/>
      <w:divBdr>
        <w:top w:val="none" w:sz="0" w:space="0" w:color="auto"/>
        <w:left w:val="single" w:sz="6" w:space="18" w:color="AAAAAA"/>
        <w:bottom w:val="none" w:sz="0" w:space="0" w:color="auto"/>
        <w:right w:val="single" w:sz="6" w:space="18" w:color="AAAAAA"/>
      </w:divBdr>
    </w:div>
    <w:div w:id="164661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modellierwettbewerb.schule.at/" TargetMode="External"/><Relationship Id="rId34" Type="http://schemas.openxmlformats.org/officeDocument/2006/relationships/hyperlink" Target="http://www.bmukk.gv.at/medienpool/11863/lp_neu_ahs_11.pdf" TargetMode="External"/><Relationship Id="rId42" Type="http://schemas.openxmlformats.org/officeDocument/2006/relationships/hyperlink" Target="http://www.geometriekompetenzen.at/gz/pdf/Handreichung_GZ_Kompetenzen.pdf"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modellierwettbewerb.schule.at/" TargetMode="External"/><Relationship Id="rId25" Type="http://schemas.openxmlformats.org/officeDocument/2006/relationships/image" Target="media/image11.png"/><Relationship Id="rId33" Type="http://schemas.openxmlformats.org/officeDocument/2006/relationships/hyperlink" Target="http://www.bmukk.gv.at/medienpool/785/ahs10.pdf" TargetMode="External"/><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odellierwettbewerb.schule.at/" TargetMode="External"/><Relationship Id="rId20" Type="http://schemas.openxmlformats.org/officeDocument/2006/relationships/image" Target="media/image9.png"/><Relationship Id="rId29" Type="http://schemas.openxmlformats.org/officeDocument/2006/relationships/image" Target="media/image14.jpeg"/><Relationship Id="rId41" Type="http://schemas.openxmlformats.org/officeDocument/2006/relationships/hyperlink" Target="http://www.geometriekompetenzen.at/dg/kompetenzmodell.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yperlink" Target="https://www.bmbf.gv.at/schulen/unterricht/lp/lp_vs_gesamt_14055.pdf?4dzgm2" TargetMode="External"/><Relationship Id="rId37" Type="http://schemas.openxmlformats.org/officeDocument/2006/relationships/image" Target="media/image18.jpeg"/><Relationship Id="rId40" Type="http://schemas.openxmlformats.org/officeDocument/2006/relationships/hyperlink" Target="http://www.ims.tuwien.ac.at/publication_detail.php?ims_id=158"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google.at/imgres?q=3d+print&amp;start=126&amp;biw=1366&amp;bih=643&amp;tbm=isch&amp;tbnid=hKiCx780dh7ORM:&amp;imgrefurl=http://www.techhive.com/article/257493/3d_printer_prints_in_high_resolution_isnt_resolutionary.html&amp;docid=ESZfIxxdNRpmQM&amp;imgurl=http://images.pcworld.com/images/article/2012/06/miicraft-2-11372300.png&amp;w=606&amp;h=406&amp;ei=Gu3LUe-0A4LSOZ68gagL&amp;zoom=1&amp;ved=1t:3588,r:34,s:100,i:106&amp;iact=rc&amp;page=7&amp;tbnh=167&amp;tbnw=267&amp;ndsp=21&amp;tx=67&amp;ty=67" TargetMode="External"/><Relationship Id="rId28" Type="http://schemas.openxmlformats.org/officeDocument/2006/relationships/hyperlink" Target="http://www.google.at/imgres?q=3d+print&amp;start=430&amp;biw=1366&amp;bih=643&amp;tbm=isch&amp;tbnid=G0n9t5pqdhILhM:&amp;imgrefurl=http://www.3dprintingera.com/where-to-find-models-for-3d-printing/&amp;docid=-KocennkabD1hM&amp;imgurl=http://www.3dprintingera.com/wp-content/uploads/2013/05/owl_3mm_small_preview_featured.jpg&amp;w=690&amp;h=518&amp;ei=ge3LUY-2FYaiO4G0gJgH&amp;zoom=1&amp;ved=1t:3588,r:49,s:400,i:151&amp;iact=rc&amp;page=21&amp;tbnh=173&amp;tbnw=249&amp;ndsp=22&amp;tx=174&amp;ty=87" TargetMode="External"/><Relationship Id="rId36"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hyperlink" Target="https://www.bifie.at/node/49" TargetMode="External"/><Relationship Id="rId4" Type="http://schemas.microsoft.com/office/2007/relationships/stylesWithEffects" Target="stylesWithEffects.xml"/><Relationship Id="rId9" Type="http://schemas.openxmlformats.org/officeDocument/2006/relationships/hyperlink" Target="http://www.google.at/imgres?q=3d+print&amp;start=342&amp;biw=1366&amp;bih=643&amp;tbm=isch&amp;tbnid=t3psI-u6rJideM:&amp;imgrefurl=http://airwolf3d.com/blog/2012/12/15/featured-3d-printed-object-keychain/&amp;docid=VegWiUsRePpxiM&amp;imgurl=http://airwolf3d.com/wp-content/uploads/2012/07/keychain.jpg&amp;w=612&amp;h=612&amp;ei=V-3LUeesPILGPNmRgfAI&amp;zoom=1&amp;ved=1t:3588,r:43,s:300,i:133&amp;iact=rc&amp;page=17&amp;tbnh=183&amp;tbnw=202&amp;ndsp=21&amp;tx=134&amp;ty=85" TargetMode="External"/><Relationship Id="rId14" Type="http://schemas.openxmlformats.org/officeDocument/2006/relationships/image" Target="media/image5.png"/><Relationship Id="rId22" Type="http://schemas.openxmlformats.org/officeDocument/2006/relationships/hyperlink" Target="http://modellierwettbewerb.schule.at/" TargetMode="External"/><Relationship Id="rId27" Type="http://schemas.openxmlformats.org/officeDocument/2006/relationships/image" Target="media/image13.png"/><Relationship Id="rId30" Type="http://schemas.openxmlformats.org/officeDocument/2006/relationships/hyperlink" Target="http://www.google.at/imgres?q=3d+Druck+ideen&amp;start=605&amp;sa=X&amp;biw=1366&amp;bih=643&amp;tbm=isch&amp;tbnid=h67wgYQtY-WR5M:&amp;imgrefurl=http://www.golem.de/news/rapid-prototyping-nathan-myhrvold-patentiert-drm-verfahren-fuer-3d-druck-1210-95102.html&amp;docid=16lLB6uvpvCQ8M&amp;imgurl=http://www.golem.de/1203/sp_90612-32408-i.jpg&amp;w=300&amp;h=169&amp;ei=wOvLUYrdCInbPK_ugMgO&amp;zoom=1&amp;ved=1t:3588,r:17,s:600,i:55&amp;iact=rc&amp;page=29&amp;tbnh=135&amp;tbnw=229&amp;ndsp=17&amp;tx=78&amp;ty=52" TargetMode="External"/><Relationship Id="rId35" Type="http://schemas.openxmlformats.org/officeDocument/2006/relationships/image" Target="media/image16.jpeg"/><Relationship Id="rId43" Type="http://schemas.openxmlformats.org/officeDocument/2006/relationships/image" Target="media/image2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6814E97-EE37-462F-9392-25DF5B72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8064</Words>
  <Characters>50805</Characters>
  <Application>Microsoft Office Word</Application>
  <DocSecurity>0</DocSecurity>
  <Lines>423</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Aigner Josef</cp:lastModifiedBy>
  <cp:revision>32</cp:revision>
  <cp:lastPrinted>2013-06-27T07:55:00Z</cp:lastPrinted>
  <dcterms:created xsi:type="dcterms:W3CDTF">2015-07-07T11:35:00Z</dcterms:created>
  <dcterms:modified xsi:type="dcterms:W3CDTF">2015-11-03T07:38:00Z</dcterms:modified>
</cp:coreProperties>
</file>